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CE86" w14:textId="3CAF8945" w:rsidR="000F6851" w:rsidRPr="006075E7" w:rsidRDefault="002A5435" w:rsidP="00062308">
      <w:pPr>
        <w:spacing w:after="0" w:line="240" w:lineRule="auto"/>
        <w:jc w:val="center"/>
        <w:rPr>
          <w:b/>
          <w:bCs/>
          <w:sz w:val="48"/>
          <w:szCs w:val="48"/>
        </w:rPr>
      </w:pPr>
      <w:r w:rsidRPr="006075E7">
        <w:rPr>
          <w:b/>
          <w:bCs/>
          <w:sz w:val="48"/>
          <w:szCs w:val="48"/>
        </w:rPr>
        <w:t>Advisory Opinion</w:t>
      </w:r>
    </w:p>
    <w:p w14:paraId="3531E3B3" w14:textId="6E0D3AD1" w:rsidR="002A5435" w:rsidRPr="006075E7" w:rsidRDefault="002A5435" w:rsidP="00062308">
      <w:pPr>
        <w:spacing w:line="240" w:lineRule="auto"/>
        <w:jc w:val="center"/>
        <w:rPr>
          <w:b/>
          <w:bCs/>
          <w:sz w:val="48"/>
          <w:szCs w:val="48"/>
        </w:rPr>
      </w:pPr>
      <w:r w:rsidRPr="006075E7">
        <w:rPr>
          <w:b/>
          <w:bCs/>
          <w:sz w:val="48"/>
          <w:szCs w:val="48"/>
        </w:rPr>
        <w:t xml:space="preserve">Church in </w:t>
      </w:r>
      <w:r w:rsidR="2E7A4E9A" w:rsidRPr="405CAFF4">
        <w:rPr>
          <w:b/>
          <w:bCs/>
          <w:sz w:val="48"/>
          <w:szCs w:val="48"/>
        </w:rPr>
        <w:t>a</w:t>
      </w:r>
      <w:r w:rsidR="453F09C2" w:rsidRPr="405CAFF4">
        <w:rPr>
          <w:b/>
          <w:bCs/>
          <w:sz w:val="48"/>
          <w:szCs w:val="48"/>
        </w:rPr>
        <w:t>n</w:t>
      </w:r>
      <w:r w:rsidRPr="006075E7">
        <w:rPr>
          <w:b/>
          <w:bCs/>
          <w:sz w:val="48"/>
          <w:szCs w:val="48"/>
        </w:rPr>
        <w:t xml:space="preserve"> Emergency/Pandemic</w:t>
      </w:r>
    </w:p>
    <w:p w14:paraId="60CCD229" w14:textId="2CA74DAE" w:rsidR="002A5435" w:rsidRDefault="002A5435" w:rsidP="002A5435"/>
    <w:p w14:paraId="295BDD6F" w14:textId="3756654C" w:rsidR="002A5435" w:rsidRPr="006075E7" w:rsidRDefault="002A5435" w:rsidP="002A5435">
      <w:pPr>
        <w:rPr>
          <w:sz w:val="24"/>
          <w:szCs w:val="24"/>
        </w:rPr>
      </w:pPr>
      <w:r w:rsidRPr="0F38D0A4">
        <w:rPr>
          <w:sz w:val="24"/>
          <w:szCs w:val="24"/>
        </w:rPr>
        <w:t xml:space="preserve">Events in early 2020 around </w:t>
      </w:r>
      <w:r w:rsidRPr="0F38D0A4">
        <w:rPr>
          <w:color w:val="2A2A2A"/>
          <w:sz w:val="24"/>
          <w:szCs w:val="24"/>
        </w:rPr>
        <w:t>Covid-19</w:t>
      </w:r>
      <w:r w:rsidRPr="0F38D0A4">
        <w:rPr>
          <w:sz w:val="24"/>
          <w:szCs w:val="24"/>
        </w:rPr>
        <w:t xml:space="preserve"> </w:t>
      </w:r>
      <w:r w:rsidR="00751E31">
        <w:rPr>
          <w:sz w:val="24"/>
          <w:szCs w:val="24"/>
        </w:rPr>
        <w:t>(</w:t>
      </w:r>
      <w:r w:rsidR="00213F86">
        <w:rPr>
          <w:sz w:val="24"/>
          <w:szCs w:val="24"/>
        </w:rPr>
        <w:t>c</w:t>
      </w:r>
      <w:r w:rsidRPr="0F38D0A4">
        <w:rPr>
          <w:sz w:val="24"/>
          <w:szCs w:val="24"/>
        </w:rPr>
        <w:t>oronavirus</w:t>
      </w:r>
      <w:r w:rsidR="00751E31">
        <w:rPr>
          <w:sz w:val="24"/>
          <w:szCs w:val="24"/>
        </w:rPr>
        <w:t>)</w:t>
      </w:r>
      <w:r w:rsidRPr="0F38D0A4">
        <w:rPr>
          <w:sz w:val="24"/>
          <w:szCs w:val="24"/>
        </w:rPr>
        <w:t xml:space="preserve"> </w:t>
      </w:r>
      <w:r w:rsidR="000F075B" w:rsidRPr="0F38D0A4">
        <w:rPr>
          <w:sz w:val="24"/>
          <w:szCs w:val="24"/>
        </w:rPr>
        <w:t>have</w:t>
      </w:r>
      <w:r w:rsidR="48733F72" w:rsidRPr="0F38D0A4">
        <w:rPr>
          <w:color w:val="FF0000"/>
          <w:sz w:val="24"/>
          <w:szCs w:val="24"/>
        </w:rPr>
        <w:t xml:space="preserve"> </w:t>
      </w:r>
      <w:r w:rsidR="00ED3968" w:rsidRPr="0F38D0A4">
        <w:rPr>
          <w:sz w:val="24"/>
          <w:szCs w:val="24"/>
        </w:rPr>
        <w:t>prompted</w:t>
      </w:r>
      <w:r w:rsidRPr="0F38D0A4">
        <w:rPr>
          <w:sz w:val="24"/>
          <w:szCs w:val="24"/>
        </w:rPr>
        <w:t xml:space="preserve"> some congregations </w:t>
      </w:r>
      <w:r w:rsidR="00674760" w:rsidRPr="0F38D0A4">
        <w:rPr>
          <w:sz w:val="24"/>
          <w:szCs w:val="24"/>
        </w:rPr>
        <w:t xml:space="preserve">to </w:t>
      </w:r>
      <w:r w:rsidRPr="0F38D0A4">
        <w:rPr>
          <w:sz w:val="24"/>
          <w:szCs w:val="24"/>
        </w:rPr>
        <w:t>voluntarily close for worship. As the governmental responses shift from hour</w:t>
      </w:r>
      <w:r w:rsidR="00AA705F">
        <w:rPr>
          <w:sz w:val="24"/>
          <w:szCs w:val="24"/>
        </w:rPr>
        <w:t>-</w:t>
      </w:r>
      <w:r w:rsidRPr="0F38D0A4">
        <w:rPr>
          <w:sz w:val="24"/>
          <w:szCs w:val="24"/>
        </w:rPr>
        <w:t>to</w:t>
      </w:r>
      <w:r w:rsidR="00AA705F">
        <w:rPr>
          <w:sz w:val="24"/>
          <w:szCs w:val="24"/>
        </w:rPr>
        <w:t>-</w:t>
      </w:r>
      <w:r w:rsidRPr="0F38D0A4">
        <w:rPr>
          <w:sz w:val="24"/>
          <w:szCs w:val="24"/>
        </w:rPr>
        <w:t>hour, it is possible that congregations and mid</w:t>
      </w:r>
      <w:r w:rsidR="00622DFB">
        <w:rPr>
          <w:sz w:val="24"/>
          <w:szCs w:val="24"/>
        </w:rPr>
        <w:t xml:space="preserve"> </w:t>
      </w:r>
      <w:r w:rsidRPr="0F38D0A4">
        <w:rPr>
          <w:sz w:val="24"/>
          <w:szCs w:val="24"/>
        </w:rPr>
        <w:t>councils will find themselves within governmentally required containment zones within which the government requires that all businesses, schools</w:t>
      </w:r>
      <w:r w:rsidR="7FB4ACC1" w:rsidRPr="0F38D0A4">
        <w:rPr>
          <w:sz w:val="24"/>
          <w:szCs w:val="24"/>
        </w:rPr>
        <w:t>,</w:t>
      </w:r>
      <w:r w:rsidRPr="0F38D0A4">
        <w:rPr>
          <w:sz w:val="24"/>
          <w:szCs w:val="24"/>
        </w:rPr>
        <w:t xml:space="preserve"> and places of worship close for a </w:t>
      </w:r>
      <w:proofErr w:type="gramStart"/>
      <w:r w:rsidRPr="0F38D0A4">
        <w:rPr>
          <w:sz w:val="24"/>
          <w:szCs w:val="24"/>
        </w:rPr>
        <w:t>particular time</w:t>
      </w:r>
      <w:proofErr w:type="gramEnd"/>
      <w:r w:rsidRPr="0F38D0A4">
        <w:rPr>
          <w:sz w:val="24"/>
          <w:szCs w:val="24"/>
        </w:rPr>
        <w:t>.</w:t>
      </w:r>
    </w:p>
    <w:p w14:paraId="2CA7BA83" w14:textId="2F944BD4" w:rsidR="002A5435" w:rsidRPr="006075E7" w:rsidRDefault="002A5435" w:rsidP="002A5435">
      <w:pPr>
        <w:rPr>
          <w:sz w:val="24"/>
          <w:szCs w:val="24"/>
        </w:rPr>
      </w:pPr>
      <w:r w:rsidRPr="006075E7">
        <w:rPr>
          <w:sz w:val="24"/>
          <w:szCs w:val="24"/>
        </w:rPr>
        <w:t>Questions about ongoing congregational mission and ministry arise.</w:t>
      </w:r>
    </w:p>
    <w:p w14:paraId="444DD71E" w14:textId="3C55E78A" w:rsidR="00F66990" w:rsidRPr="00BF0DF8" w:rsidRDefault="00F66990" w:rsidP="00F66990">
      <w:pPr>
        <w:rPr>
          <w:b/>
          <w:bCs/>
          <w:color w:val="000000"/>
          <w:sz w:val="32"/>
          <w:szCs w:val="32"/>
        </w:rPr>
      </w:pPr>
      <w:r w:rsidRPr="00BF0DF8">
        <w:rPr>
          <w:b/>
          <w:bCs/>
          <w:color w:val="000000"/>
          <w:sz w:val="32"/>
          <w:szCs w:val="32"/>
        </w:rPr>
        <w:t xml:space="preserve">May a </w:t>
      </w:r>
      <w:r w:rsidR="000003DF" w:rsidRPr="00BF0DF8">
        <w:rPr>
          <w:b/>
          <w:bCs/>
          <w:color w:val="000000"/>
          <w:sz w:val="32"/>
          <w:szCs w:val="32"/>
        </w:rPr>
        <w:t>congregation or cou</w:t>
      </w:r>
      <w:r w:rsidRPr="00BF0DF8">
        <w:rPr>
          <w:b/>
          <w:bCs/>
          <w:color w:val="000000"/>
          <w:sz w:val="32"/>
          <w:szCs w:val="32"/>
        </w:rPr>
        <w:t>ncil take actions to prepare for decision</w:t>
      </w:r>
      <w:r w:rsidR="00A05142">
        <w:rPr>
          <w:b/>
          <w:bCs/>
          <w:color w:val="000000"/>
          <w:sz w:val="32"/>
          <w:szCs w:val="32"/>
        </w:rPr>
        <w:t>-</w:t>
      </w:r>
      <w:r w:rsidRPr="00BF0DF8">
        <w:rPr>
          <w:b/>
          <w:bCs/>
          <w:color w:val="000000"/>
          <w:sz w:val="32"/>
          <w:szCs w:val="32"/>
        </w:rPr>
        <w:t>making as needed under emergency circumstances such as a natural disaster or a public health order forbidding social gathering?</w:t>
      </w:r>
    </w:p>
    <w:p w14:paraId="06A0DCDA" w14:textId="47ABCCE7" w:rsidR="00F66990" w:rsidRPr="000B5DDB" w:rsidRDefault="00F66990" w:rsidP="003D0D17">
      <w:pPr>
        <w:spacing w:after="360"/>
        <w:rPr>
          <w:color w:val="000000"/>
          <w:sz w:val="24"/>
          <w:szCs w:val="24"/>
        </w:rPr>
      </w:pPr>
      <w:r w:rsidRPr="000B5DDB">
        <w:rPr>
          <w:color w:val="000000"/>
          <w:sz w:val="24"/>
          <w:szCs w:val="24"/>
        </w:rPr>
        <w:t>Yes.</w:t>
      </w:r>
    </w:p>
    <w:p w14:paraId="672DDA55" w14:textId="15F9FA07" w:rsidR="002A5435" w:rsidRPr="00777B2B" w:rsidRDefault="002A5435" w:rsidP="002A5435">
      <w:pPr>
        <w:rPr>
          <w:b/>
          <w:bCs/>
          <w:sz w:val="32"/>
          <w:szCs w:val="32"/>
        </w:rPr>
      </w:pPr>
      <w:r w:rsidRPr="00777B2B">
        <w:rPr>
          <w:b/>
          <w:bCs/>
          <w:sz w:val="32"/>
          <w:szCs w:val="32"/>
        </w:rPr>
        <w:t xml:space="preserve">May a </w:t>
      </w:r>
      <w:r w:rsidR="00B432DB">
        <w:rPr>
          <w:b/>
          <w:bCs/>
          <w:sz w:val="32"/>
          <w:szCs w:val="32"/>
        </w:rPr>
        <w:t>c</w:t>
      </w:r>
      <w:r w:rsidRPr="00777B2B">
        <w:rPr>
          <w:b/>
          <w:bCs/>
          <w:sz w:val="32"/>
          <w:szCs w:val="32"/>
        </w:rPr>
        <w:t>ongregation hold a congregational meeting electronically or virtually?</w:t>
      </w:r>
    </w:p>
    <w:p w14:paraId="2AE37CB7" w14:textId="0C5BE3BB" w:rsidR="002A5435" w:rsidRPr="00F66990" w:rsidRDefault="004F7AEC" w:rsidP="002A5435">
      <w:pPr>
        <w:rPr>
          <w:sz w:val="24"/>
          <w:szCs w:val="24"/>
        </w:rPr>
      </w:pPr>
      <w:r w:rsidRPr="27EC4BE3">
        <w:rPr>
          <w:sz w:val="24"/>
          <w:szCs w:val="24"/>
        </w:rPr>
        <w:t xml:space="preserve">Yes. </w:t>
      </w:r>
      <w:r w:rsidR="002A5435" w:rsidRPr="27EC4BE3">
        <w:rPr>
          <w:sz w:val="24"/>
          <w:szCs w:val="24"/>
        </w:rPr>
        <w:t xml:space="preserve">A congregation may provide by rule for the meeting of a congregation </w:t>
      </w:r>
      <w:r w:rsidR="00C91E75" w:rsidRPr="27EC4BE3">
        <w:rPr>
          <w:sz w:val="24"/>
          <w:szCs w:val="24"/>
        </w:rPr>
        <w:t xml:space="preserve">by </w:t>
      </w:r>
      <w:r w:rsidR="002A5435" w:rsidRPr="27EC4BE3">
        <w:rPr>
          <w:sz w:val="24"/>
          <w:szCs w:val="24"/>
        </w:rPr>
        <w:t>electronic or virtual</w:t>
      </w:r>
      <w:r w:rsidR="00C91E75" w:rsidRPr="27EC4BE3">
        <w:rPr>
          <w:sz w:val="24"/>
          <w:szCs w:val="24"/>
        </w:rPr>
        <w:t xml:space="preserve"> means</w:t>
      </w:r>
      <w:r w:rsidR="00F66990" w:rsidRPr="27EC4BE3">
        <w:rPr>
          <w:sz w:val="24"/>
          <w:szCs w:val="24"/>
        </w:rPr>
        <w:t>.</w:t>
      </w:r>
      <w:r w:rsidR="002A5435" w:rsidRPr="27EC4BE3">
        <w:rPr>
          <w:sz w:val="24"/>
          <w:szCs w:val="24"/>
        </w:rPr>
        <w:t xml:space="preserve"> </w:t>
      </w:r>
      <w:r w:rsidRPr="27EC4BE3">
        <w:rPr>
          <w:sz w:val="24"/>
          <w:szCs w:val="24"/>
        </w:rPr>
        <w:t>The rule needs to be adopted as an amendment to the congregation’s bylaws prior to implementation.</w:t>
      </w:r>
      <w:r w:rsidR="00F66990" w:rsidRPr="27EC4BE3">
        <w:rPr>
          <w:sz w:val="24"/>
          <w:szCs w:val="24"/>
        </w:rPr>
        <w:t xml:space="preserve"> </w:t>
      </w:r>
      <w:r w:rsidR="0005303F" w:rsidRPr="27EC4BE3">
        <w:rPr>
          <w:sz w:val="24"/>
          <w:szCs w:val="24"/>
        </w:rPr>
        <w:t>The congregation should make sure that all members</w:t>
      </w:r>
      <w:r w:rsidR="005772BC" w:rsidRPr="27EC4BE3">
        <w:rPr>
          <w:sz w:val="24"/>
          <w:szCs w:val="24"/>
        </w:rPr>
        <w:t xml:space="preserve"> wh</w:t>
      </w:r>
      <w:r w:rsidR="00480280" w:rsidRPr="27EC4BE3">
        <w:rPr>
          <w:sz w:val="24"/>
          <w:szCs w:val="24"/>
        </w:rPr>
        <w:t>o</w:t>
      </w:r>
      <w:r w:rsidR="005772BC" w:rsidRPr="27EC4BE3">
        <w:rPr>
          <w:sz w:val="24"/>
          <w:szCs w:val="24"/>
        </w:rPr>
        <w:t xml:space="preserve"> are available as a quorum</w:t>
      </w:r>
      <w:r w:rsidR="0005303F" w:rsidRPr="27EC4BE3">
        <w:rPr>
          <w:sz w:val="24"/>
          <w:szCs w:val="24"/>
        </w:rPr>
        <w:t xml:space="preserve"> a</w:t>
      </w:r>
      <w:r w:rsidR="005772BC" w:rsidRPr="27EC4BE3">
        <w:rPr>
          <w:sz w:val="24"/>
          <w:szCs w:val="24"/>
        </w:rPr>
        <w:t xml:space="preserve">re able to participate in the discussion and vote. </w:t>
      </w:r>
      <w:r w:rsidR="00F66990" w:rsidRPr="27EC4BE3">
        <w:rPr>
          <w:sz w:val="24"/>
          <w:szCs w:val="24"/>
        </w:rPr>
        <w:t>A congregation may provide by rule for a quorum for the meeting.</w:t>
      </w:r>
    </w:p>
    <w:p w14:paraId="13729124" w14:textId="328AB724" w:rsidR="4C0FD86F" w:rsidRDefault="4C0FD86F" w:rsidP="00605480">
      <w:pPr>
        <w:ind w:firstLine="360"/>
        <w:rPr>
          <w:sz w:val="24"/>
          <w:szCs w:val="24"/>
        </w:rPr>
      </w:pPr>
      <w:r w:rsidRPr="27EC4BE3">
        <w:rPr>
          <w:sz w:val="24"/>
          <w:szCs w:val="24"/>
        </w:rPr>
        <w:t>An example of such a rule is:</w:t>
      </w:r>
    </w:p>
    <w:p w14:paraId="71822CF1" w14:textId="27DFED15" w:rsidR="4C0FD86F" w:rsidRDefault="4C0FD86F" w:rsidP="000D08B7">
      <w:pPr>
        <w:ind w:left="360"/>
        <w:rPr>
          <w:sz w:val="24"/>
          <w:szCs w:val="24"/>
        </w:rPr>
      </w:pPr>
      <w:r w:rsidRPr="27EC4BE3">
        <w:rPr>
          <w:sz w:val="24"/>
          <w:szCs w:val="24"/>
        </w:rPr>
        <w:t>The congregation may meet by electronic means if all members have reasonable notice of</w:t>
      </w:r>
      <w:r w:rsidR="00D8A06F" w:rsidRPr="27EC4BE3">
        <w:rPr>
          <w:sz w:val="24"/>
          <w:szCs w:val="24"/>
        </w:rPr>
        <w:t xml:space="preserve"> the electronic meeting and</w:t>
      </w:r>
      <w:r w:rsidRPr="27EC4BE3">
        <w:rPr>
          <w:sz w:val="24"/>
          <w:szCs w:val="24"/>
        </w:rPr>
        <w:t xml:space="preserve"> the ability to discuss and vote on </w:t>
      </w:r>
      <w:r w:rsidR="5F35A133" w:rsidRPr="27EC4BE3">
        <w:rPr>
          <w:sz w:val="24"/>
          <w:szCs w:val="24"/>
        </w:rPr>
        <w:t xml:space="preserve">business items. </w:t>
      </w:r>
      <w:r w:rsidR="03CC0FF1" w:rsidRPr="27EC4BE3">
        <w:rPr>
          <w:sz w:val="24"/>
          <w:szCs w:val="24"/>
        </w:rPr>
        <w:t>The quorum for such a meeting is [x] members.</w:t>
      </w:r>
    </w:p>
    <w:p w14:paraId="538463FA" w14:textId="7096EAF5" w:rsidR="00290C28" w:rsidRPr="00777B2B" w:rsidRDefault="00290C28" w:rsidP="002A5435">
      <w:pPr>
        <w:rPr>
          <w:b/>
          <w:bCs/>
          <w:sz w:val="36"/>
          <w:szCs w:val="36"/>
        </w:rPr>
      </w:pPr>
      <w:r w:rsidRPr="00777B2B">
        <w:rPr>
          <w:b/>
          <w:bCs/>
          <w:sz w:val="36"/>
          <w:szCs w:val="36"/>
        </w:rPr>
        <w:t xml:space="preserve">May a </w:t>
      </w:r>
      <w:r w:rsidR="00617163">
        <w:rPr>
          <w:b/>
          <w:bCs/>
          <w:sz w:val="36"/>
          <w:szCs w:val="36"/>
        </w:rPr>
        <w:t>s</w:t>
      </w:r>
      <w:r w:rsidRPr="00777B2B">
        <w:rPr>
          <w:b/>
          <w:bCs/>
          <w:sz w:val="36"/>
          <w:szCs w:val="36"/>
        </w:rPr>
        <w:t>ession hold a meeting electronically or virtually?</w:t>
      </w:r>
    </w:p>
    <w:p w14:paraId="329A8A4B" w14:textId="656711BA" w:rsidR="00290C28" w:rsidRPr="00F66990" w:rsidRDefault="00F66990" w:rsidP="002A5435">
      <w:pPr>
        <w:rPr>
          <w:sz w:val="24"/>
          <w:szCs w:val="24"/>
        </w:rPr>
      </w:pPr>
      <w:r w:rsidRPr="27EC4BE3">
        <w:rPr>
          <w:sz w:val="24"/>
          <w:szCs w:val="24"/>
        </w:rPr>
        <w:t xml:space="preserve">Yes. </w:t>
      </w:r>
      <w:r w:rsidR="00C91E75" w:rsidRPr="27EC4BE3">
        <w:rPr>
          <w:sz w:val="24"/>
          <w:szCs w:val="24"/>
        </w:rPr>
        <w:t>A session may provide by rule for the meeting of the session by electronic or virtual means.</w:t>
      </w:r>
      <w:r w:rsidR="004F7AEC" w:rsidRPr="27EC4BE3">
        <w:rPr>
          <w:sz w:val="24"/>
          <w:szCs w:val="24"/>
        </w:rPr>
        <w:t xml:space="preserve"> The rule needs to be included in the </w:t>
      </w:r>
      <w:r w:rsidR="00D829CF" w:rsidRPr="27EC4BE3">
        <w:rPr>
          <w:sz w:val="24"/>
          <w:szCs w:val="24"/>
        </w:rPr>
        <w:t xml:space="preserve">congregation’s </w:t>
      </w:r>
      <w:r w:rsidR="00554BA3">
        <w:rPr>
          <w:sz w:val="24"/>
          <w:szCs w:val="24"/>
        </w:rPr>
        <w:t>b</w:t>
      </w:r>
      <w:r w:rsidR="006E7F0E" w:rsidRPr="27EC4BE3">
        <w:rPr>
          <w:sz w:val="24"/>
          <w:szCs w:val="24"/>
        </w:rPr>
        <w:t>ylaws or the s</w:t>
      </w:r>
      <w:r w:rsidR="004F7AEC" w:rsidRPr="27EC4BE3">
        <w:rPr>
          <w:sz w:val="24"/>
          <w:szCs w:val="24"/>
        </w:rPr>
        <w:t xml:space="preserve">ession’s </w:t>
      </w:r>
      <w:r w:rsidR="009A43C2" w:rsidRPr="27EC4BE3">
        <w:rPr>
          <w:sz w:val="24"/>
          <w:szCs w:val="24"/>
        </w:rPr>
        <w:t>manual of administrative operation</w:t>
      </w:r>
      <w:r w:rsidR="004F7AEC" w:rsidRPr="27EC4BE3">
        <w:rPr>
          <w:sz w:val="24"/>
          <w:szCs w:val="24"/>
        </w:rPr>
        <w:t>s</w:t>
      </w:r>
      <w:r w:rsidR="004F7AEC" w:rsidRPr="00554BA3">
        <w:rPr>
          <w:i/>
          <w:iCs/>
          <w:sz w:val="24"/>
          <w:szCs w:val="24"/>
        </w:rPr>
        <w:t>.</w:t>
      </w:r>
      <w:r w:rsidR="008934C3" w:rsidRPr="00AA28AE">
        <w:rPr>
          <w:sz w:val="24"/>
          <w:szCs w:val="24"/>
        </w:rPr>
        <w:t xml:space="preserve"> </w:t>
      </w:r>
      <w:r w:rsidR="00480280" w:rsidRPr="00554BA3">
        <w:rPr>
          <w:sz w:val="24"/>
          <w:szCs w:val="24"/>
        </w:rPr>
        <w:t>T</w:t>
      </w:r>
      <w:r w:rsidR="00480280" w:rsidRPr="27EC4BE3">
        <w:rPr>
          <w:sz w:val="24"/>
          <w:szCs w:val="24"/>
        </w:rPr>
        <w:t xml:space="preserve">he session should make sure that all session members who are available as a quorum are able to participate in the discussion and vote. </w:t>
      </w:r>
      <w:r w:rsidRPr="27EC4BE3">
        <w:rPr>
          <w:sz w:val="24"/>
          <w:szCs w:val="24"/>
        </w:rPr>
        <w:t>A session may provide by rule for a quorum for the meeting.</w:t>
      </w:r>
    </w:p>
    <w:p w14:paraId="0A2FEAF6" w14:textId="328AB724" w:rsidR="30FECB17" w:rsidRDefault="30FECB17" w:rsidP="00DB5C7D">
      <w:pPr>
        <w:ind w:firstLine="360"/>
        <w:rPr>
          <w:sz w:val="24"/>
          <w:szCs w:val="24"/>
        </w:rPr>
      </w:pPr>
      <w:r w:rsidRPr="27EC4BE3">
        <w:rPr>
          <w:sz w:val="24"/>
          <w:szCs w:val="24"/>
        </w:rPr>
        <w:lastRenderedPageBreak/>
        <w:t>An example of such a rule is:</w:t>
      </w:r>
    </w:p>
    <w:p w14:paraId="48493D0B" w14:textId="3F6DF916" w:rsidR="30FECB17" w:rsidRDefault="30FECB17" w:rsidP="00416B89">
      <w:pPr>
        <w:spacing w:after="360"/>
        <w:ind w:left="360"/>
        <w:rPr>
          <w:sz w:val="24"/>
          <w:szCs w:val="24"/>
        </w:rPr>
      </w:pPr>
      <w:r w:rsidRPr="19F01D19">
        <w:rPr>
          <w:sz w:val="24"/>
          <w:szCs w:val="24"/>
        </w:rPr>
        <w:t xml:space="preserve">The session may meet by electronic means if all active </w:t>
      </w:r>
      <w:r w:rsidR="2822D333" w:rsidRPr="19F01D19">
        <w:rPr>
          <w:sz w:val="24"/>
          <w:szCs w:val="24"/>
        </w:rPr>
        <w:t xml:space="preserve">elders </w:t>
      </w:r>
      <w:r w:rsidRPr="19F01D19">
        <w:rPr>
          <w:sz w:val="24"/>
          <w:szCs w:val="24"/>
        </w:rPr>
        <w:t>have reasonable notice of the electronic meeting and the ability to discuss</w:t>
      </w:r>
      <w:r w:rsidR="4AEE678C" w:rsidRPr="19F01D19">
        <w:rPr>
          <w:sz w:val="24"/>
          <w:szCs w:val="24"/>
        </w:rPr>
        <w:t>, deliberate</w:t>
      </w:r>
      <w:r w:rsidR="00DB5C7D">
        <w:rPr>
          <w:sz w:val="24"/>
          <w:szCs w:val="24"/>
        </w:rPr>
        <w:t>,</w:t>
      </w:r>
      <w:r w:rsidR="4AEE678C" w:rsidRPr="19F01D19">
        <w:rPr>
          <w:sz w:val="24"/>
          <w:szCs w:val="24"/>
        </w:rPr>
        <w:t xml:space="preserve"> and discern the will of God</w:t>
      </w:r>
      <w:r w:rsidRPr="19F01D19">
        <w:rPr>
          <w:sz w:val="24"/>
          <w:szCs w:val="24"/>
        </w:rPr>
        <w:t xml:space="preserve"> and vote on business items. </w:t>
      </w:r>
      <w:r w:rsidR="44AFC826" w:rsidRPr="19F01D19">
        <w:rPr>
          <w:sz w:val="24"/>
          <w:szCs w:val="24"/>
        </w:rPr>
        <w:t xml:space="preserve">The quorum for such a meeting is </w:t>
      </w:r>
      <w:r w:rsidR="6C58DD6C" w:rsidRPr="19F01D19">
        <w:rPr>
          <w:sz w:val="24"/>
          <w:szCs w:val="24"/>
        </w:rPr>
        <w:t xml:space="preserve">[x] </w:t>
      </w:r>
      <w:r w:rsidR="44AFC826" w:rsidRPr="19F01D19">
        <w:rPr>
          <w:sz w:val="24"/>
          <w:szCs w:val="24"/>
        </w:rPr>
        <w:t xml:space="preserve">active elders </w:t>
      </w:r>
      <w:r w:rsidR="7A655404" w:rsidRPr="19F01D19">
        <w:rPr>
          <w:sz w:val="24"/>
          <w:szCs w:val="24"/>
        </w:rPr>
        <w:t>or at least two active elders and one moderator, temporary or called.</w:t>
      </w:r>
    </w:p>
    <w:p w14:paraId="2E139393" w14:textId="5AC9D6E3" w:rsidR="00F66990" w:rsidRPr="000B5DDB" w:rsidRDefault="00F66990" w:rsidP="002A5435">
      <w:pPr>
        <w:rPr>
          <w:b/>
          <w:bCs/>
          <w:color w:val="000000"/>
          <w:sz w:val="32"/>
          <w:szCs w:val="32"/>
        </w:rPr>
      </w:pPr>
      <w:r w:rsidRPr="000B5DDB">
        <w:rPr>
          <w:b/>
          <w:bCs/>
          <w:color w:val="000000"/>
          <w:sz w:val="32"/>
          <w:szCs w:val="32"/>
        </w:rPr>
        <w:t xml:space="preserve">If it is not possible for a </w:t>
      </w:r>
      <w:r w:rsidR="00826F30" w:rsidRPr="000B5DDB">
        <w:rPr>
          <w:b/>
          <w:bCs/>
          <w:color w:val="000000"/>
          <w:sz w:val="32"/>
          <w:szCs w:val="32"/>
        </w:rPr>
        <w:t xml:space="preserve">congregation or session to meet electronically or virtually, how can the congregation or session </w:t>
      </w:r>
      <w:r w:rsidRPr="000B5DDB">
        <w:rPr>
          <w:b/>
          <w:bCs/>
          <w:color w:val="000000"/>
          <w:sz w:val="32"/>
          <w:szCs w:val="32"/>
        </w:rPr>
        <w:t>take actions?</w:t>
      </w:r>
    </w:p>
    <w:p w14:paraId="5B473175" w14:textId="04864274" w:rsidR="009A3825" w:rsidRPr="000B5DDB" w:rsidRDefault="5A40BA26" w:rsidP="002A5435">
      <w:pPr>
        <w:rPr>
          <w:color w:val="000000"/>
          <w:sz w:val="24"/>
          <w:szCs w:val="24"/>
        </w:rPr>
      </w:pPr>
      <w:r w:rsidRPr="0F38D0A4">
        <w:rPr>
          <w:sz w:val="24"/>
          <w:szCs w:val="24"/>
        </w:rPr>
        <w:t>I</w:t>
      </w:r>
      <w:r w:rsidR="17D8CC82" w:rsidRPr="0F38D0A4">
        <w:rPr>
          <w:sz w:val="24"/>
          <w:szCs w:val="24"/>
        </w:rPr>
        <w:t xml:space="preserve">t </w:t>
      </w:r>
      <w:r w:rsidR="17D8CC82" w:rsidRPr="0F38D0A4">
        <w:rPr>
          <w:color w:val="000000" w:themeColor="text1"/>
          <w:sz w:val="24"/>
          <w:szCs w:val="24"/>
        </w:rPr>
        <w:t xml:space="preserve">is </w:t>
      </w:r>
      <w:r w:rsidRPr="0F38D0A4">
        <w:rPr>
          <w:color w:val="000000" w:themeColor="text1"/>
          <w:sz w:val="24"/>
          <w:szCs w:val="24"/>
        </w:rPr>
        <w:t xml:space="preserve">also </w:t>
      </w:r>
      <w:r w:rsidR="17D8CC82" w:rsidRPr="0F38D0A4">
        <w:rPr>
          <w:color w:val="000000" w:themeColor="text1"/>
          <w:sz w:val="24"/>
          <w:szCs w:val="24"/>
        </w:rPr>
        <w:t xml:space="preserve">constitutional for a congregation or council to provide by rule </w:t>
      </w:r>
      <w:r w:rsidR="1C8AAC10" w:rsidRPr="0F38D0A4">
        <w:rPr>
          <w:sz w:val="24"/>
          <w:szCs w:val="24"/>
        </w:rPr>
        <w:t xml:space="preserve">in its bylaws and/or </w:t>
      </w:r>
      <w:r w:rsidR="00DE5696" w:rsidRPr="00DE5696">
        <w:rPr>
          <w:sz w:val="24"/>
          <w:szCs w:val="24"/>
        </w:rPr>
        <w:t>manual of administrative operations</w:t>
      </w:r>
      <w:r w:rsidR="00DE5696" w:rsidRPr="00DE5696">
        <w:rPr>
          <w:i/>
          <w:iCs/>
          <w:sz w:val="24"/>
          <w:szCs w:val="24"/>
        </w:rPr>
        <w:t xml:space="preserve"> </w:t>
      </w:r>
      <w:r w:rsidR="17D8CC82" w:rsidRPr="0F38D0A4">
        <w:rPr>
          <w:color w:val="000000" w:themeColor="text1"/>
          <w:sz w:val="24"/>
          <w:szCs w:val="24"/>
        </w:rPr>
        <w:t xml:space="preserve">for </w:t>
      </w:r>
      <w:r w:rsidR="4FCC48BF" w:rsidRPr="0F38D0A4">
        <w:rPr>
          <w:color w:val="000000" w:themeColor="text1"/>
          <w:sz w:val="24"/>
          <w:szCs w:val="24"/>
        </w:rPr>
        <w:t xml:space="preserve">the </w:t>
      </w:r>
      <w:r w:rsidR="17D8CC82" w:rsidRPr="0F38D0A4">
        <w:rPr>
          <w:color w:val="000000" w:themeColor="text1"/>
          <w:sz w:val="24"/>
          <w:szCs w:val="24"/>
        </w:rPr>
        <w:t xml:space="preserve">appointment of an administrative commission as might be needed </w:t>
      </w:r>
      <w:r w:rsidR="3BAC89C8" w:rsidRPr="0F38D0A4">
        <w:rPr>
          <w:color w:val="000000" w:themeColor="text1"/>
          <w:sz w:val="24"/>
          <w:szCs w:val="24"/>
        </w:rPr>
        <w:t xml:space="preserve">for the congregation or council to function </w:t>
      </w:r>
      <w:r w:rsidR="17D8CC82" w:rsidRPr="0F38D0A4">
        <w:rPr>
          <w:color w:val="000000" w:themeColor="text1"/>
          <w:sz w:val="24"/>
          <w:szCs w:val="24"/>
        </w:rPr>
        <w:t xml:space="preserve">under emergency circumstances such as a natural disaster or a public health order forbidding social gatherings </w:t>
      </w:r>
      <w:r w:rsidR="005269BA">
        <w:rPr>
          <w:color w:val="000000" w:themeColor="text1"/>
          <w:sz w:val="24"/>
          <w:szCs w:val="24"/>
        </w:rPr>
        <w:t>(</w:t>
      </w:r>
      <w:r w:rsidRPr="0F38D0A4">
        <w:rPr>
          <w:color w:val="000000" w:themeColor="text1"/>
          <w:sz w:val="24"/>
          <w:szCs w:val="24"/>
        </w:rPr>
        <w:t xml:space="preserve">Authoritative Interpretation, </w:t>
      </w:r>
      <w:r w:rsidR="000D022A" w:rsidRPr="006A5E23">
        <w:rPr>
          <w:i/>
          <w:iCs/>
          <w:color w:val="000000" w:themeColor="text1"/>
          <w:sz w:val="24"/>
          <w:szCs w:val="24"/>
        </w:rPr>
        <w:t>Minutes</w:t>
      </w:r>
      <w:r w:rsidR="000D022A">
        <w:rPr>
          <w:color w:val="000000" w:themeColor="text1"/>
          <w:sz w:val="24"/>
          <w:szCs w:val="24"/>
        </w:rPr>
        <w:t xml:space="preserve">, </w:t>
      </w:r>
      <w:r w:rsidRPr="0F38D0A4">
        <w:rPr>
          <w:color w:val="000000" w:themeColor="text1"/>
          <w:sz w:val="24"/>
          <w:szCs w:val="24"/>
        </w:rPr>
        <w:t>2010</w:t>
      </w:r>
      <w:r w:rsidR="00063B8F">
        <w:rPr>
          <w:color w:val="000000" w:themeColor="text1"/>
          <w:sz w:val="24"/>
          <w:szCs w:val="24"/>
        </w:rPr>
        <w:t>, Part I,</w:t>
      </w:r>
      <w:r w:rsidRPr="0F38D0A4">
        <w:rPr>
          <w:color w:val="000000" w:themeColor="text1"/>
          <w:sz w:val="24"/>
          <w:szCs w:val="24"/>
        </w:rPr>
        <w:t xml:space="preserve"> </w:t>
      </w:r>
      <w:r w:rsidR="00A97EAC">
        <w:rPr>
          <w:color w:val="000000" w:themeColor="text1"/>
          <w:sz w:val="24"/>
          <w:szCs w:val="24"/>
        </w:rPr>
        <w:t>pp</w:t>
      </w:r>
      <w:r w:rsidR="00C02432">
        <w:rPr>
          <w:color w:val="000000" w:themeColor="text1"/>
          <w:sz w:val="24"/>
          <w:szCs w:val="24"/>
        </w:rPr>
        <w:t xml:space="preserve">. </w:t>
      </w:r>
      <w:r w:rsidR="00A97EAC" w:rsidRPr="00A917C4">
        <w:rPr>
          <w:rFonts w:cstheme="minorHAnsi"/>
          <w:color w:val="000000" w:themeColor="text1"/>
          <w:sz w:val="24"/>
          <w:szCs w:val="24"/>
        </w:rPr>
        <w:t xml:space="preserve">331–33, </w:t>
      </w:r>
      <w:r w:rsidRPr="00A917C4">
        <w:rPr>
          <w:rFonts w:cstheme="minorHAnsi"/>
          <w:color w:val="000000" w:themeColor="text1"/>
          <w:sz w:val="24"/>
          <w:szCs w:val="24"/>
        </w:rPr>
        <w:t>Item</w:t>
      </w:r>
      <w:r w:rsidRPr="0F38D0A4">
        <w:rPr>
          <w:color w:val="000000" w:themeColor="text1"/>
          <w:sz w:val="24"/>
          <w:szCs w:val="24"/>
        </w:rPr>
        <w:t xml:space="preserve"> 05-13</w:t>
      </w:r>
      <w:r w:rsidR="005269BA">
        <w:rPr>
          <w:color w:val="000000" w:themeColor="text1"/>
          <w:sz w:val="24"/>
          <w:szCs w:val="24"/>
        </w:rPr>
        <w:t>)</w:t>
      </w:r>
      <w:r w:rsidRPr="0F38D0A4">
        <w:rPr>
          <w:color w:val="000000" w:themeColor="text1"/>
          <w:sz w:val="24"/>
          <w:szCs w:val="24"/>
        </w:rPr>
        <w:t>.</w:t>
      </w:r>
    </w:p>
    <w:p w14:paraId="43F54FC8" w14:textId="5BFE6FAB" w:rsidR="009A3825" w:rsidRPr="000B5DDB" w:rsidRDefault="200B307F" w:rsidP="002A5435">
      <w:pPr>
        <w:rPr>
          <w:color w:val="000000"/>
          <w:sz w:val="24"/>
          <w:szCs w:val="24"/>
        </w:rPr>
      </w:pPr>
      <w:r w:rsidRPr="0F38D0A4">
        <w:rPr>
          <w:color w:val="000000" w:themeColor="text1"/>
          <w:sz w:val="24"/>
          <w:szCs w:val="24"/>
        </w:rPr>
        <w:t xml:space="preserve">The rule should </w:t>
      </w:r>
      <w:proofErr w:type="gramStart"/>
      <w:r w:rsidRPr="0F38D0A4">
        <w:rPr>
          <w:color w:val="000000" w:themeColor="text1"/>
          <w:sz w:val="24"/>
          <w:szCs w:val="24"/>
        </w:rPr>
        <w:t>take into account</w:t>
      </w:r>
      <w:proofErr w:type="gramEnd"/>
      <w:r w:rsidRPr="0F38D0A4">
        <w:rPr>
          <w:color w:val="000000" w:themeColor="text1"/>
          <w:sz w:val="24"/>
          <w:szCs w:val="24"/>
        </w:rPr>
        <w:t xml:space="preserve"> the responsibility of the council</w:t>
      </w:r>
      <w:r w:rsidR="0B734609" w:rsidRPr="0F38D0A4">
        <w:rPr>
          <w:color w:val="000000" w:themeColor="text1"/>
          <w:sz w:val="24"/>
          <w:szCs w:val="24"/>
        </w:rPr>
        <w:t xml:space="preserve"> and congregation to </w:t>
      </w:r>
      <w:r w:rsidR="61E01ED9" w:rsidRPr="0F38D0A4">
        <w:rPr>
          <w:color w:val="000000" w:themeColor="text1"/>
          <w:sz w:val="24"/>
          <w:szCs w:val="24"/>
        </w:rPr>
        <w:t xml:space="preserve">give full expression to the rich diversity of the church’s membership and provide for full participation and access to representation in decision-making and employment practices </w:t>
      </w:r>
      <w:r w:rsidR="00A038DE">
        <w:rPr>
          <w:color w:val="000000" w:themeColor="text1"/>
          <w:sz w:val="24"/>
          <w:szCs w:val="24"/>
        </w:rPr>
        <w:t>(</w:t>
      </w:r>
      <w:r w:rsidR="008D711D" w:rsidRPr="008D711D">
        <w:rPr>
          <w:i/>
          <w:iCs/>
          <w:color w:val="000000" w:themeColor="text1"/>
          <w:sz w:val="24"/>
          <w:szCs w:val="24"/>
        </w:rPr>
        <w:t>Book of Order</w:t>
      </w:r>
      <w:r w:rsidR="008D711D">
        <w:rPr>
          <w:color w:val="000000" w:themeColor="text1"/>
          <w:sz w:val="24"/>
          <w:szCs w:val="24"/>
        </w:rPr>
        <w:t xml:space="preserve">, </w:t>
      </w:r>
      <w:r w:rsidR="61E01ED9" w:rsidRPr="0F38D0A4">
        <w:rPr>
          <w:color w:val="000000" w:themeColor="text1"/>
          <w:sz w:val="24"/>
          <w:szCs w:val="24"/>
        </w:rPr>
        <w:t>G-3.0</w:t>
      </w:r>
      <w:r w:rsidR="0E1EA689" w:rsidRPr="0F38D0A4">
        <w:rPr>
          <w:color w:val="000000" w:themeColor="text1"/>
          <w:sz w:val="24"/>
          <w:szCs w:val="24"/>
        </w:rPr>
        <w:t>1</w:t>
      </w:r>
      <w:r w:rsidR="61E01ED9" w:rsidRPr="0F38D0A4">
        <w:rPr>
          <w:color w:val="000000" w:themeColor="text1"/>
          <w:sz w:val="24"/>
          <w:szCs w:val="24"/>
        </w:rPr>
        <w:t>03</w:t>
      </w:r>
      <w:r w:rsidR="00A038DE">
        <w:rPr>
          <w:color w:val="000000" w:themeColor="text1"/>
          <w:sz w:val="24"/>
          <w:szCs w:val="24"/>
        </w:rPr>
        <w:t>)</w:t>
      </w:r>
      <w:r w:rsidR="0048443E">
        <w:rPr>
          <w:color w:val="000000" w:themeColor="text1"/>
          <w:sz w:val="24"/>
          <w:szCs w:val="24"/>
        </w:rPr>
        <w:t>.</w:t>
      </w:r>
    </w:p>
    <w:p w14:paraId="577782C1" w14:textId="4F3A0CDD" w:rsidR="00F376DE" w:rsidRPr="000B5DDB" w:rsidRDefault="00A04E0F" w:rsidP="002A5435">
      <w:pPr>
        <w:rPr>
          <w:color w:val="000000"/>
          <w:sz w:val="24"/>
          <w:szCs w:val="24"/>
        </w:rPr>
      </w:pPr>
      <w:r w:rsidRPr="000B5DDB">
        <w:rPr>
          <w:color w:val="000000"/>
          <w:sz w:val="24"/>
          <w:szCs w:val="24"/>
        </w:rPr>
        <w:t xml:space="preserve">A </w:t>
      </w:r>
      <w:r w:rsidR="0048443E">
        <w:rPr>
          <w:color w:val="000000"/>
          <w:sz w:val="24"/>
          <w:szCs w:val="24"/>
        </w:rPr>
        <w:t>c</w:t>
      </w:r>
      <w:r w:rsidRPr="000B5DDB">
        <w:rPr>
          <w:color w:val="000000"/>
          <w:sz w:val="24"/>
          <w:szCs w:val="24"/>
        </w:rPr>
        <w:t>ouncil</w:t>
      </w:r>
      <w:r w:rsidR="00A26CBE" w:rsidRPr="000B5DDB">
        <w:rPr>
          <w:color w:val="000000"/>
          <w:sz w:val="24"/>
          <w:szCs w:val="24"/>
        </w:rPr>
        <w:t xml:space="preserve"> may approve a group of members as the core membership of an administrative commission if it annually reviews the composition of that group for its representational sufficiency and by recorded action augments it as needed in order that the administrative commission can more truly act as and for the </w:t>
      </w:r>
      <w:r w:rsidRPr="000B5DDB">
        <w:rPr>
          <w:color w:val="000000"/>
          <w:sz w:val="24"/>
          <w:szCs w:val="24"/>
        </w:rPr>
        <w:t>council</w:t>
      </w:r>
      <w:r w:rsidR="00A26CBE" w:rsidRPr="000B5DDB">
        <w:rPr>
          <w:color w:val="000000"/>
          <w:sz w:val="24"/>
          <w:szCs w:val="24"/>
        </w:rPr>
        <w:t>.</w:t>
      </w:r>
    </w:p>
    <w:p w14:paraId="796A7DDF" w14:textId="61FFEF16" w:rsidR="00A04E0F" w:rsidRPr="000B5DDB" w:rsidRDefault="00F66990" w:rsidP="002A5435">
      <w:pPr>
        <w:rPr>
          <w:color w:val="000000"/>
          <w:sz w:val="24"/>
          <w:szCs w:val="24"/>
        </w:rPr>
      </w:pPr>
      <w:r w:rsidRPr="000B5DDB">
        <w:rPr>
          <w:color w:val="000000"/>
          <w:sz w:val="24"/>
          <w:szCs w:val="24"/>
        </w:rPr>
        <w:t xml:space="preserve">This rule should be clear as to the type of emergency or order </w:t>
      </w:r>
      <w:r w:rsidR="005F31BC">
        <w:rPr>
          <w:color w:val="000000"/>
          <w:sz w:val="24"/>
          <w:szCs w:val="24"/>
        </w:rPr>
        <w:t>that</w:t>
      </w:r>
      <w:r w:rsidRPr="000B5DDB">
        <w:rPr>
          <w:color w:val="000000"/>
          <w:sz w:val="24"/>
          <w:szCs w:val="24"/>
        </w:rPr>
        <w:t xml:space="preserve"> triggers the rule and should have a definite ending point for the </w:t>
      </w:r>
      <w:r w:rsidR="005F31BC" w:rsidRPr="000B5DDB">
        <w:rPr>
          <w:color w:val="000000"/>
          <w:sz w:val="24"/>
          <w:szCs w:val="24"/>
        </w:rPr>
        <w:t>administrative commission</w:t>
      </w:r>
      <w:r w:rsidRPr="000B5DDB">
        <w:rPr>
          <w:color w:val="000000"/>
          <w:sz w:val="24"/>
          <w:szCs w:val="24"/>
        </w:rPr>
        <w:t>.</w:t>
      </w:r>
    </w:p>
    <w:p w14:paraId="3A3E3C1D" w14:textId="2397A1FB" w:rsidR="00A04E0F" w:rsidRPr="00F66990" w:rsidRDefault="00F66990" w:rsidP="002A5435">
      <w:pPr>
        <w:rPr>
          <w:color w:val="000000"/>
          <w:sz w:val="27"/>
          <w:szCs w:val="27"/>
        </w:rPr>
      </w:pPr>
      <w:r w:rsidRPr="27EC4BE3">
        <w:rPr>
          <w:color w:val="000000" w:themeColor="text1"/>
          <w:sz w:val="24"/>
          <w:szCs w:val="24"/>
        </w:rPr>
        <w:t xml:space="preserve">Any rule which appoints an </w:t>
      </w:r>
      <w:r w:rsidR="005F31BC" w:rsidRPr="27EC4BE3">
        <w:rPr>
          <w:color w:val="000000" w:themeColor="text1"/>
          <w:sz w:val="24"/>
          <w:szCs w:val="24"/>
        </w:rPr>
        <w:t xml:space="preserve">administrative commission </w:t>
      </w:r>
      <w:r w:rsidRPr="27EC4BE3">
        <w:rPr>
          <w:color w:val="000000" w:themeColor="text1"/>
          <w:sz w:val="24"/>
          <w:szCs w:val="24"/>
        </w:rPr>
        <w:t xml:space="preserve">should be clear as to the powers that the congregation or council has delegated to the </w:t>
      </w:r>
      <w:r w:rsidR="005F31BC" w:rsidRPr="27EC4BE3">
        <w:rPr>
          <w:color w:val="000000" w:themeColor="text1"/>
          <w:sz w:val="24"/>
          <w:szCs w:val="24"/>
        </w:rPr>
        <w:t>administrative commission</w:t>
      </w:r>
      <w:r w:rsidRPr="27EC4BE3">
        <w:rPr>
          <w:color w:val="000000" w:themeColor="text1"/>
          <w:sz w:val="24"/>
          <w:szCs w:val="24"/>
        </w:rPr>
        <w:t>.</w:t>
      </w:r>
    </w:p>
    <w:p w14:paraId="30496C72" w14:textId="4ED29E53" w:rsidR="73FF1E2E" w:rsidRDefault="73FF1E2E" w:rsidP="27EC4BE3">
      <w:pPr>
        <w:rPr>
          <w:color w:val="000000" w:themeColor="text1"/>
          <w:sz w:val="24"/>
          <w:szCs w:val="24"/>
        </w:rPr>
      </w:pPr>
      <w:r w:rsidRPr="27EC4BE3">
        <w:rPr>
          <w:color w:val="000000" w:themeColor="text1"/>
          <w:sz w:val="24"/>
          <w:szCs w:val="24"/>
        </w:rPr>
        <w:t>A</w:t>
      </w:r>
      <w:r w:rsidR="2F4E50EF" w:rsidRPr="27EC4BE3">
        <w:rPr>
          <w:color w:val="000000" w:themeColor="text1"/>
          <w:sz w:val="24"/>
          <w:szCs w:val="24"/>
        </w:rPr>
        <w:t>n</w:t>
      </w:r>
      <w:r w:rsidRPr="27EC4BE3">
        <w:rPr>
          <w:color w:val="000000" w:themeColor="text1"/>
          <w:sz w:val="24"/>
          <w:szCs w:val="24"/>
        </w:rPr>
        <w:t xml:space="preserve"> </w:t>
      </w:r>
      <w:r w:rsidR="1F02C9E5" w:rsidRPr="27EC4BE3">
        <w:rPr>
          <w:color w:val="000000" w:themeColor="text1"/>
          <w:sz w:val="24"/>
          <w:szCs w:val="24"/>
        </w:rPr>
        <w:t>example</w:t>
      </w:r>
      <w:r w:rsidRPr="27EC4BE3">
        <w:rPr>
          <w:color w:val="000000" w:themeColor="text1"/>
          <w:sz w:val="24"/>
          <w:szCs w:val="24"/>
        </w:rPr>
        <w:t xml:space="preserve"> of such a rule is:</w:t>
      </w:r>
    </w:p>
    <w:p w14:paraId="173796D1" w14:textId="37F10D8C" w:rsidR="73FF1E2E" w:rsidRDefault="73FF1E2E" w:rsidP="00B71CBC">
      <w:pPr>
        <w:spacing w:after="360"/>
        <w:ind w:left="360"/>
        <w:rPr>
          <w:color w:val="000000" w:themeColor="text1"/>
          <w:sz w:val="24"/>
          <w:szCs w:val="24"/>
        </w:rPr>
      </w:pPr>
      <w:r w:rsidRPr="27EC4BE3">
        <w:rPr>
          <w:color w:val="000000" w:themeColor="text1"/>
          <w:sz w:val="24"/>
          <w:szCs w:val="24"/>
        </w:rPr>
        <w:t>In the event of an emergency or public health order forbidding social gatherings, the session has appointed an administrative commission made up of one teaching elder moderator, either te</w:t>
      </w:r>
      <w:r w:rsidR="169417FC" w:rsidRPr="27EC4BE3">
        <w:rPr>
          <w:color w:val="000000" w:themeColor="text1"/>
          <w:sz w:val="24"/>
          <w:szCs w:val="24"/>
        </w:rPr>
        <w:t>mporary or called, and two active elders. These appointed members of the administrative commission will be reviewed annually.</w:t>
      </w:r>
      <w:r w:rsidR="315A746A" w:rsidRPr="27EC4BE3">
        <w:rPr>
          <w:color w:val="000000" w:themeColor="text1"/>
          <w:sz w:val="24"/>
          <w:szCs w:val="24"/>
        </w:rPr>
        <w:t xml:space="preserve"> The adm</w:t>
      </w:r>
      <w:r w:rsidR="0A8A64CB" w:rsidRPr="27EC4BE3">
        <w:rPr>
          <w:color w:val="000000" w:themeColor="text1"/>
          <w:sz w:val="24"/>
          <w:szCs w:val="24"/>
        </w:rPr>
        <w:t>i</w:t>
      </w:r>
      <w:r w:rsidR="315A746A" w:rsidRPr="27EC4BE3">
        <w:rPr>
          <w:color w:val="000000" w:themeColor="text1"/>
          <w:sz w:val="24"/>
          <w:szCs w:val="24"/>
        </w:rPr>
        <w:t>nistrative commission</w:t>
      </w:r>
      <w:r w:rsidR="5CC4FD37" w:rsidRPr="27EC4BE3">
        <w:rPr>
          <w:color w:val="000000" w:themeColor="text1"/>
          <w:sz w:val="24"/>
          <w:szCs w:val="24"/>
        </w:rPr>
        <w:t xml:space="preserve"> will have the full power of the session [and the trustees] and</w:t>
      </w:r>
      <w:r w:rsidR="315A746A" w:rsidRPr="27EC4BE3">
        <w:rPr>
          <w:color w:val="000000" w:themeColor="text1"/>
          <w:sz w:val="24"/>
          <w:szCs w:val="24"/>
        </w:rPr>
        <w:t xml:space="preserve"> may </w:t>
      </w:r>
      <w:proofErr w:type="gramStart"/>
      <w:r w:rsidR="315A746A" w:rsidRPr="27EC4BE3">
        <w:rPr>
          <w:color w:val="000000" w:themeColor="text1"/>
          <w:sz w:val="24"/>
          <w:szCs w:val="24"/>
        </w:rPr>
        <w:t>take action</w:t>
      </w:r>
      <w:proofErr w:type="gramEnd"/>
      <w:r w:rsidR="315A746A" w:rsidRPr="27EC4BE3">
        <w:rPr>
          <w:color w:val="000000" w:themeColor="text1"/>
          <w:sz w:val="24"/>
          <w:szCs w:val="24"/>
        </w:rPr>
        <w:t xml:space="preserve"> acting as the session [and trustees]</w:t>
      </w:r>
      <w:r w:rsidR="0960D4C2" w:rsidRPr="27EC4BE3">
        <w:rPr>
          <w:color w:val="000000" w:themeColor="text1"/>
          <w:sz w:val="24"/>
          <w:szCs w:val="24"/>
        </w:rPr>
        <w:t>.</w:t>
      </w:r>
      <w:r w:rsidR="00C06482">
        <w:rPr>
          <w:color w:val="000000" w:themeColor="text1"/>
          <w:sz w:val="24"/>
          <w:szCs w:val="24"/>
        </w:rPr>
        <w:t xml:space="preserve"> </w:t>
      </w:r>
      <w:proofErr w:type="gramStart"/>
      <w:r w:rsidR="0C7A975F" w:rsidRPr="27EC4BE3">
        <w:rPr>
          <w:color w:val="000000" w:themeColor="text1"/>
          <w:sz w:val="24"/>
          <w:szCs w:val="24"/>
        </w:rPr>
        <w:t>In the event that</w:t>
      </w:r>
      <w:proofErr w:type="gramEnd"/>
      <w:r w:rsidR="0C7A975F" w:rsidRPr="27EC4BE3">
        <w:rPr>
          <w:color w:val="000000" w:themeColor="text1"/>
          <w:sz w:val="24"/>
          <w:szCs w:val="24"/>
        </w:rPr>
        <w:t xml:space="preserve"> the session </w:t>
      </w:r>
      <w:r w:rsidR="781BE382" w:rsidRPr="27EC4BE3">
        <w:rPr>
          <w:color w:val="000000" w:themeColor="text1"/>
          <w:sz w:val="24"/>
          <w:szCs w:val="24"/>
        </w:rPr>
        <w:t>is able to</w:t>
      </w:r>
      <w:r w:rsidR="0C7A975F" w:rsidRPr="27EC4BE3">
        <w:rPr>
          <w:color w:val="000000" w:themeColor="text1"/>
          <w:sz w:val="24"/>
          <w:szCs w:val="24"/>
        </w:rPr>
        <w:t xml:space="preserve"> hold a duly called </w:t>
      </w:r>
      <w:r w:rsidR="21A2D22C" w:rsidRPr="27EC4BE3">
        <w:rPr>
          <w:color w:val="000000" w:themeColor="text1"/>
          <w:sz w:val="24"/>
          <w:szCs w:val="24"/>
        </w:rPr>
        <w:t xml:space="preserve">special </w:t>
      </w:r>
      <w:r w:rsidR="0C7A975F" w:rsidRPr="27EC4BE3">
        <w:rPr>
          <w:color w:val="000000" w:themeColor="text1"/>
          <w:sz w:val="24"/>
          <w:szCs w:val="24"/>
        </w:rPr>
        <w:t xml:space="preserve">meeting with </w:t>
      </w:r>
      <w:r w:rsidR="0BE461C0" w:rsidRPr="27EC4BE3">
        <w:rPr>
          <w:color w:val="000000" w:themeColor="text1"/>
          <w:sz w:val="24"/>
          <w:szCs w:val="24"/>
        </w:rPr>
        <w:t xml:space="preserve">reasonable </w:t>
      </w:r>
      <w:r w:rsidR="0C7A975F" w:rsidRPr="27EC4BE3">
        <w:rPr>
          <w:color w:val="000000" w:themeColor="text1"/>
          <w:sz w:val="24"/>
          <w:szCs w:val="24"/>
        </w:rPr>
        <w:t xml:space="preserve">notice and quorum, </w:t>
      </w:r>
      <w:r w:rsidR="2B8DD972" w:rsidRPr="27EC4BE3">
        <w:rPr>
          <w:color w:val="000000" w:themeColor="text1"/>
          <w:sz w:val="24"/>
          <w:szCs w:val="24"/>
        </w:rPr>
        <w:t xml:space="preserve">either in person or by electronic means, </w:t>
      </w:r>
      <w:r w:rsidR="0C7A975F" w:rsidRPr="27EC4BE3">
        <w:rPr>
          <w:color w:val="000000" w:themeColor="text1"/>
          <w:sz w:val="24"/>
          <w:szCs w:val="24"/>
        </w:rPr>
        <w:t xml:space="preserve">the administrative commission will </w:t>
      </w:r>
      <w:r w:rsidR="464499CC" w:rsidRPr="27EC4BE3">
        <w:rPr>
          <w:color w:val="000000" w:themeColor="text1"/>
          <w:sz w:val="24"/>
          <w:szCs w:val="24"/>
        </w:rPr>
        <w:t>cease its work and the session will resume its powers.</w:t>
      </w:r>
    </w:p>
    <w:p w14:paraId="04F81D52" w14:textId="7E829C74" w:rsidR="00465A5C" w:rsidRPr="00777B2B" w:rsidRDefault="00465A5C" w:rsidP="00465A5C">
      <w:pPr>
        <w:rPr>
          <w:b/>
          <w:bCs/>
          <w:sz w:val="36"/>
          <w:szCs w:val="36"/>
        </w:rPr>
      </w:pPr>
      <w:r w:rsidRPr="00777B2B">
        <w:rPr>
          <w:b/>
          <w:bCs/>
          <w:sz w:val="36"/>
          <w:szCs w:val="36"/>
        </w:rPr>
        <w:lastRenderedPageBreak/>
        <w:t xml:space="preserve">May a </w:t>
      </w:r>
      <w:r w:rsidR="00B3506E">
        <w:rPr>
          <w:b/>
          <w:bCs/>
          <w:sz w:val="36"/>
          <w:szCs w:val="36"/>
        </w:rPr>
        <w:t>p</w:t>
      </w:r>
      <w:r>
        <w:rPr>
          <w:b/>
          <w:bCs/>
          <w:sz w:val="36"/>
          <w:szCs w:val="36"/>
        </w:rPr>
        <w:t>resbytery</w:t>
      </w:r>
      <w:r w:rsidRPr="00777B2B">
        <w:rPr>
          <w:b/>
          <w:bCs/>
          <w:sz w:val="36"/>
          <w:szCs w:val="36"/>
        </w:rPr>
        <w:t xml:space="preserve"> hold a meeting electronically or virtually?</w:t>
      </w:r>
    </w:p>
    <w:p w14:paraId="31B12D70" w14:textId="11690160" w:rsidR="00465A5C" w:rsidRDefault="00465A5C" w:rsidP="00465A5C">
      <w:pPr>
        <w:rPr>
          <w:sz w:val="24"/>
          <w:szCs w:val="24"/>
        </w:rPr>
      </w:pPr>
      <w:r w:rsidRPr="19F01D19">
        <w:rPr>
          <w:sz w:val="24"/>
          <w:szCs w:val="24"/>
        </w:rPr>
        <w:t xml:space="preserve">Yes. A presbytery may provide by rule for the meeting of the presbytery by electronic or virtual means. The rule needs to be included in the presbytery’s </w:t>
      </w:r>
      <w:r w:rsidR="00D04C49" w:rsidRPr="19F01D19">
        <w:rPr>
          <w:sz w:val="24"/>
          <w:szCs w:val="24"/>
        </w:rPr>
        <w:t>manual of administrative operations</w:t>
      </w:r>
      <w:r w:rsidRPr="00D04C49">
        <w:rPr>
          <w:i/>
          <w:iCs/>
          <w:sz w:val="24"/>
          <w:szCs w:val="24"/>
        </w:rPr>
        <w:t xml:space="preserve">. </w:t>
      </w:r>
      <w:r w:rsidRPr="19F01D19">
        <w:rPr>
          <w:sz w:val="24"/>
          <w:szCs w:val="24"/>
        </w:rPr>
        <w:t>The presbytery should make sure that all presbytery members and commissioners who are available as a quorum are able to participate in the discussion and vote.</w:t>
      </w:r>
      <w:r w:rsidR="00C06482">
        <w:rPr>
          <w:sz w:val="24"/>
          <w:szCs w:val="24"/>
        </w:rPr>
        <w:t xml:space="preserve"> </w:t>
      </w:r>
      <w:r w:rsidRPr="19F01D19">
        <w:rPr>
          <w:sz w:val="24"/>
          <w:szCs w:val="24"/>
        </w:rPr>
        <w:t>A presbytery may provide by rule for a quorum for the meeting</w:t>
      </w:r>
      <w:r w:rsidR="00E35705" w:rsidRPr="19F01D19">
        <w:rPr>
          <w:sz w:val="24"/>
          <w:szCs w:val="24"/>
        </w:rPr>
        <w:t xml:space="preserve"> but not fewer than three </w:t>
      </w:r>
      <w:r w:rsidR="000F0B28" w:rsidRPr="19F01D19">
        <w:rPr>
          <w:sz w:val="24"/>
          <w:szCs w:val="24"/>
        </w:rPr>
        <w:t>ministers of the Word and Sacrament who are members of the presbytery and three ruling elder commissioners from three different congregations.</w:t>
      </w:r>
    </w:p>
    <w:p w14:paraId="3D1D4328" w14:textId="328AB724" w:rsidR="31778DD1" w:rsidRDefault="31778DD1" w:rsidP="0017170E">
      <w:pPr>
        <w:ind w:firstLine="360"/>
        <w:rPr>
          <w:sz w:val="24"/>
          <w:szCs w:val="24"/>
        </w:rPr>
      </w:pPr>
      <w:r w:rsidRPr="19F01D19">
        <w:rPr>
          <w:sz w:val="24"/>
          <w:szCs w:val="24"/>
        </w:rPr>
        <w:t>An example of such a rule is:</w:t>
      </w:r>
    </w:p>
    <w:p w14:paraId="260AFA6B" w14:textId="711F969F" w:rsidR="31778DD1" w:rsidRDefault="0653C0B0" w:rsidP="00A56703">
      <w:pPr>
        <w:spacing w:after="360"/>
        <w:ind w:left="360"/>
        <w:rPr>
          <w:sz w:val="24"/>
          <w:szCs w:val="24"/>
        </w:rPr>
      </w:pPr>
      <w:r w:rsidRPr="0F38D0A4">
        <w:rPr>
          <w:sz w:val="24"/>
          <w:szCs w:val="24"/>
        </w:rPr>
        <w:t>The presbytery may meet by electronic means if all minister</w:t>
      </w:r>
      <w:r w:rsidR="4E3E2481" w:rsidRPr="0F38D0A4">
        <w:rPr>
          <w:sz w:val="24"/>
          <w:szCs w:val="24"/>
        </w:rPr>
        <w:t>s</w:t>
      </w:r>
      <w:r w:rsidR="37EFA511" w:rsidRPr="0F38D0A4">
        <w:rPr>
          <w:sz w:val="24"/>
          <w:szCs w:val="24"/>
        </w:rPr>
        <w:t xml:space="preserve"> of</w:t>
      </w:r>
      <w:r w:rsidRPr="0F38D0A4">
        <w:rPr>
          <w:sz w:val="24"/>
          <w:szCs w:val="24"/>
        </w:rPr>
        <w:t xml:space="preserve"> </w:t>
      </w:r>
      <w:r w:rsidR="5037102D" w:rsidRPr="0F38D0A4">
        <w:rPr>
          <w:sz w:val="24"/>
          <w:szCs w:val="24"/>
        </w:rPr>
        <w:t xml:space="preserve">Word and Sacrament </w:t>
      </w:r>
      <w:r w:rsidRPr="0F38D0A4">
        <w:rPr>
          <w:sz w:val="24"/>
          <w:szCs w:val="24"/>
        </w:rPr>
        <w:t xml:space="preserve">members and </w:t>
      </w:r>
      <w:r w:rsidR="4962CF78" w:rsidRPr="0F38D0A4">
        <w:rPr>
          <w:sz w:val="24"/>
          <w:szCs w:val="24"/>
        </w:rPr>
        <w:t xml:space="preserve">ruling elder </w:t>
      </w:r>
      <w:r w:rsidRPr="0F38D0A4">
        <w:rPr>
          <w:sz w:val="24"/>
          <w:szCs w:val="24"/>
        </w:rPr>
        <w:t>commissioners have reasonable notice of the electronic meeting and the ability to discuss</w:t>
      </w:r>
      <w:r w:rsidR="05BF1AAE" w:rsidRPr="0F38D0A4">
        <w:rPr>
          <w:sz w:val="24"/>
          <w:szCs w:val="24"/>
        </w:rPr>
        <w:t>, deliberate, discern the will of God</w:t>
      </w:r>
      <w:r w:rsidR="00105295">
        <w:rPr>
          <w:sz w:val="24"/>
          <w:szCs w:val="24"/>
        </w:rPr>
        <w:t>,</w:t>
      </w:r>
      <w:r w:rsidRPr="0F38D0A4">
        <w:rPr>
          <w:sz w:val="24"/>
          <w:szCs w:val="24"/>
        </w:rPr>
        <w:t xml:space="preserve"> and vote on business items.</w:t>
      </w:r>
      <w:r w:rsidR="00C06482">
        <w:rPr>
          <w:sz w:val="24"/>
          <w:szCs w:val="24"/>
        </w:rPr>
        <w:t xml:space="preserve"> </w:t>
      </w:r>
      <w:r w:rsidRPr="0F38D0A4">
        <w:rPr>
          <w:sz w:val="24"/>
          <w:szCs w:val="24"/>
        </w:rPr>
        <w:t>The quorum for such a meeting is [x]</w:t>
      </w:r>
      <w:r w:rsidR="00F07E9C">
        <w:rPr>
          <w:sz w:val="24"/>
          <w:szCs w:val="24"/>
        </w:rPr>
        <w:t xml:space="preserve"> </w:t>
      </w:r>
      <w:r w:rsidRPr="0F38D0A4">
        <w:rPr>
          <w:sz w:val="24"/>
          <w:szCs w:val="24"/>
        </w:rPr>
        <w:t xml:space="preserve">minister members and [x] </w:t>
      </w:r>
      <w:r w:rsidR="1FE1FD30" w:rsidRPr="0F38D0A4">
        <w:rPr>
          <w:sz w:val="24"/>
          <w:szCs w:val="24"/>
        </w:rPr>
        <w:t xml:space="preserve">ruling </w:t>
      </w:r>
      <w:r w:rsidRPr="0F38D0A4">
        <w:rPr>
          <w:sz w:val="24"/>
          <w:szCs w:val="24"/>
        </w:rPr>
        <w:t>elder</w:t>
      </w:r>
      <w:r w:rsidR="13867B82" w:rsidRPr="0F38D0A4">
        <w:rPr>
          <w:sz w:val="24"/>
          <w:szCs w:val="24"/>
        </w:rPr>
        <w:t xml:space="preserve"> commissioners</w:t>
      </w:r>
      <w:r w:rsidR="003B7FDC">
        <w:rPr>
          <w:sz w:val="24"/>
          <w:szCs w:val="24"/>
        </w:rPr>
        <w:t>,</w:t>
      </w:r>
      <w:r w:rsidRPr="0F38D0A4">
        <w:rPr>
          <w:sz w:val="24"/>
          <w:szCs w:val="24"/>
        </w:rPr>
        <w:t xml:space="preserve"> or at </w:t>
      </w:r>
      <w:r w:rsidR="74B0A948" w:rsidRPr="0F38D0A4">
        <w:rPr>
          <w:sz w:val="24"/>
          <w:szCs w:val="24"/>
        </w:rPr>
        <w:t>least three ministers of Word and Sacrament</w:t>
      </w:r>
      <w:r w:rsidR="4B770BAB" w:rsidRPr="0F38D0A4">
        <w:rPr>
          <w:sz w:val="24"/>
          <w:szCs w:val="24"/>
        </w:rPr>
        <w:t xml:space="preserve"> and three ruling elder commissioners</w:t>
      </w:r>
      <w:r w:rsidR="5DDECB9C" w:rsidRPr="0F38D0A4">
        <w:rPr>
          <w:sz w:val="24"/>
          <w:szCs w:val="24"/>
        </w:rPr>
        <w:t xml:space="preserve"> from three different congregations.</w:t>
      </w:r>
    </w:p>
    <w:p w14:paraId="4039342B" w14:textId="38468FEA" w:rsidR="00C91E75" w:rsidRDefault="00C91E75" w:rsidP="00465A5C">
      <w:pPr>
        <w:rPr>
          <w:b/>
          <w:bCs/>
          <w:sz w:val="32"/>
          <w:szCs w:val="32"/>
        </w:rPr>
      </w:pPr>
      <w:r w:rsidRPr="00F66990">
        <w:rPr>
          <w:b/>
          <w:bCs/>
          <w:sz w:val="32"/>
          <w:szCs w:val="32"/>
        </w:rPr>
        <w:t xml:space="preserve">What if the </w:t>
      </w:r>
      <w:r w:rsidR="0062730B" w:rsidRPr="00F66990">
        <w:rPr>
          <w:b/>
          <w:bCs/>
          <w:sz w:val="32"/>
          <w:szCs w:val="32"/>
        </w:rPr>
        <w:t xml:space="preserve">congregation or session </w:t>
      </w:r>
      <w:r w:rsidRPr="00F66990">
        <w:rPr>
          <w:b/>
          <w:bCs/>
          <w:sz w:val="32"/>
          <w:szCs w:val="32"/>
        </w:rPr>
        <w:t>does not have a rule that provides for a meeting by electronic or virtual means?</w:t>
      </w:r>
    </w:p>
    <w:p w14:paraId="7CD76576" w14:textId="77777777" w:rsidR="00C06482" w:rsidRDefault="00285DB5" w:rsidP="27EC4BE3">
      <w:pPr>
        <w:rPr>
          <w:sz w:val="24"/>
          <w:szCs w:val="24"/>
        </w:rPr>
      </w:pPr>
      <w:r>
        <w:rPr>
          <w:sz w:val="24"/>
          <w:szCs w:val="24"/>
        </w:rPr>
        <w:t>A couple of</w:t>
      </w:r>
      <w:r w:rsidR="16C09E5C" w:rsidRPr="27EC4BE3">
        <w:rPr>
          <w:sz w:val="24"/>
          <w:szCs w:val="24"/>
        </w:rPr>
        <w:t xml:space="preserve"> things could happen:</w:t>
      </w:r>
    </w:p>
    <w:p w14:paraId="79706EF5" w14:textId="78F6FFBF" w:rsidR="00C06482" w:rsidRDefault="7919024C" w:rsidP="000D7584">
      <w:pPr>
        <w:pStyle w:val="ListParagraph"/>
        <w:numPr>
          <w:ilvl w:val="0"/>
          <w:numId w:val="2"/>
        </w:numPr>
        <w:contextualSpacing w:val="0"/>
        <w:rPr>
          <w:sz w:val="24"/>
          <w:szCs w:val="24"/>
        </w:rPr>
      </w:pPr>
      <w:r w:rsidRPr="0F38D0A4">
        <w:rPr>
          <w:sz w:val="24"/>
          <w:szCs w:val="24"/>
        </w:rPr>
        <w:t>Al</w:t>
      </w:r>
      <w:r w:rsidR="75A62912" w:rsidRPr="0F38D0A4">
        <w:rPr>
          <w:sz w:val="24"/>
          <w:szCs w:val="24"/>
        </w:rPr>
        <w:t>though the meeting is not constitution</w:t>
      </w:r>
      <w:r w:rsidR="0E58EDC5" w:rsidRPr="0F38D0A4">
        <w:rPr>
          <w:sz w:val="24"/>
          <w:szCs w:val="24"/>
        </w:rPr>
        <w:t>al</w:t>
      </w:r>
      <w:r w:rsidR="75A62912" w:rsidRPr="0F38D0A4">
        <w:rPr>
          <w:sz w:val="24"/>
          <w:szCs w:val="24"/>
        </w:rPr>
        <w:t xml:space="preserve">, </w:t>
      </w:r>
      <w:r w:rsidR="0E58EDC5" w:rsidRPr="0F38D0A4">
        <w:rPr>
          <w:sz w:val="24"/>
          <w:szCs w:val="24"/>
        </w:rPr>
        <w:t>in the case of an emergency, t</w:t>
      </w:r>
      <w:r w:rsidR="51ED4440" w:rsidRPr="0F38D0A4">
        <w:rPr>
          <w:sz w:val="24"/>
          <w:szCs w:val="24"/>
        </w:rPr>
        <w:t>he session could meet by electronic means with reasonable notice of the electronic meeting, quorum</w:t>
      </w:r>
      <w:r w:rsidR="00FD164B">
        <w:rPr>
          <w:sz w:val="24"/>
          <w:szCs w:val="24"/>
        </w:rPr>
        <w:t>,</w:t>
      </w:r>
      <w:r w:rsidR="51ED4440" w:rsidRPr="0F38D0A4">
        <w:rPr>
          <w:sz w:val="24"/>
          <w:szCs w:val="24"/>
        </w:rPr>
        <w:t xml:space="preserve"> and at least one moderator, and take actions required to address the emergency or public health order.</w:t>
      </w:r>
      <w:r w:rsidR="00C06482">
        <w:rPr>
          <w:sz w:val="24"/>
          <w:szCs w:val="24"/>
        </w:rPr>
        <w:t xml:space="preserve"> </w:t>
      </w:r>
      <w:r w:rsidR="51ED4440" w:rsidRPr="0F38D0A4">
        <w:rPr>
          <w:sz w:val="24"/>
          <w:szCs w:val="24"/>
        </w:rPr>
        <w:t>Reasonable notice may vary according to the emergency and the needs of the community.</w:t>
      </w:r>
      <w:r w:rsidR="00C06482">
        <w:rPr>
          <w:sz w:val="24"/>
          <w:szCs w:val="24"/>
        </w:rPr>
        <w:t xml:space="preserve"> </w:t>
      </w:r>
      <w:r w:rsidR="0E58EDC5" w:rsidRPr="0F38D0A4">
        <w:rPr>
          <w:sz w:val="24"/>
          <w:szCs w:val="24"/>
        </w:rPr>
        <w:t xml:space="preserve">These decisions will need to be ratified at a later </w:t>
      </w:r>
      <w:r w:rsidR="31E80428" w:rsidRPr="00BA03B6">
        <w:rPr>
          <w:sz w:val="24"/>
          <w:szCs w:val="24"/>
        </w:rPr>
        <w:t xml:space="preserve">properly </w:t>
      </w:r>
      <w:r w:rsidR="0E58EDC5" w:rsidRPr="00BA03B6">
        <w:rPr>
          <w:sz w:val="24"/>
          <w:szCs w:val="24"/>
        </w:rPr>
        <w:t>called meeting</w:t>
      </w:r>
      <w:r w:rsidR="5B2B2415" w:rsidRPr="00BA03B6">
        <w:rPr>
          <w:sz w:val="24"/>
          <w:szCs w:val="24"/>
        </w:rPr>
        <w:t>, regular or special</w:t>
      </w:r>
      <w:r w:rsidR="0E58EDC5" w:rsidRPr="00BA03B6">
        <w:rPr>
          <w:sz w:val="24"/>
          <w:szCs w:val="24"/>
        </w:rPr>
        <w:t>.</w:t>
      </w:r>
    </w:p>
    <w:p w14:paraId="27DDF9C7" w14:textId="63710B21" w:rsidR="00C06482" w:rsidRDefault="64773116" w:rsidP="00D55579">
      <w:pPr>
        <w:pStyle w:val="ListParagraph"/>
        <w:numPr>
          <w:ilvl w:val="0"/>
          <w:numId w:val="2"/>
        </w:numPr>
        <w:spacing w:after="360"/>
        <w:contextualSpacing w:val="0"/>
        <w:rPr>
          <w:sz w:val="24"/>
          <w:szCs w:val="24"/>
        </w:rPr>
      </w:pPr>
      <w:r w:rsidRPr="007B777B">
        <w:rPr>
          <w:sz w:val="24"/>
          <w:szCs w:val="24"/>
        </w:rPr>
        <w:t xml:space="preserve">Until a quorum of the session </w:t>
      </w:r>
      <w:proofErr w:type="gramStart"/>
      <w:r w:rsidRPr="007B777B">
        <w:rPr>
          <w:sz w:val="24"/>
          <w:szCs w:val="24"/>
        </w:rPr>
        <w:t>is able to</w:t>
      </w:r>
      <w:proofErr w:type="gramEnd"/>
      <w:r w:rsidRPr="007B777B">
        <w:rPr>
          <w:sz w:val="24"/>
          <w:szCs w:val="24"/>
        </w:rPr>
        <w:t xml:space="preserve"> meet, t</w:t>
      </w:r>
      <w:r w:rsidR="2CF006CE" w:rsidRPr="007B777B">
        <w:rPr>
          <w:sz w:val="24"/>
          <w:szCs w:val="24"/>
        </w:rPr>
        <w:t xml:space="preserve">he </w:t>
      </w:r>
      <w:r w:rsidR="00636F8B" w:rsidRPr="007B777B">
        <w:rPr>
          <w:sz w:val="24"/>
          <w:szCs w:val="24"/>
        </w:rPr>
        <w:t xml:space="preserve">administrative commission </w:t>
      </w:r>
      <w:r w:rsidR="2CF006CE" w:rsidRPr="007B777B">
        <w:rPr>
          <w:sz w:val="24"/>
          <w:szCs w:val="24"/>
        </w:rPr>
        <w:t>appointed by the session in the event of an emergency or public health order forbid</w:t>
      </w:r>
      <w:r w:rsidR="42114F1E" w:rsidRPr="007B777B">
        <w:rPr>
          <w:sz w:val="24"/>
          <w:szCs w:val="24"/>
        </w:rPr>
        <w:t>ding social gatherings could begin to function</w:t>
      </w:r>
      <w:r w:rsidR="3237C676" w:rsidRPr="007B777B">
        <w:rPr>
          <w:sz w:val="24"/>
          <w:szCs w:val="24"/>
        </w:rPr>
        <w:t>.</w:t>
      </w:r>
    </w:p>
    <w:p w14:paraId="4CEC75F3" w14:textId="3750FB99" w:rsidR="007A0B5E" w:rsidRDefault="001233A0" w:rsidP="002A5435">
      <w:pPr>
        <w:rPr>
          <w:b/>
          <w:bCs/>
          <w:sz w:val="32"/>
          <w:szCs w:val="32"/>
        </w:rPr>
      </w:pPr>
      <w:r>
        <w:rPr>
          <w:b/>
          <w:bCs/>
          <w:sz w:val="32"/>
          <w:szCs w:val="32"/>
        </w:rPr>
        <w:t xml:space="preserve">What happens if the </w:t>
      </w:r>
      <w:r w:rsidR="00BD68AA">
        <w:rPr>
          <w:b/>
          <w:bCs/>
          <w:sz w:val="32"/>
          <w:szCs w:val="32"/>
        </w:rPr>
        <w:t>congregation, session, or administrative commission takes eme</w:t>
      </w:r>
      <w:r w:rsidR="00D32A22">
        <w:rPr>
          <w:b/>
          <w:bCs/>
          <w:sz w:val="32"/>
          <w:szCs w:val="32"/>
        </w:rPr>
        <w:t xml:space="preserve">rgency </w:t>
      </w:r>
      <w:r w:rsidR="007A0B5E">
        <w:rPr>
          <w:b/>
          <w:bCs/>
          <w:sz w:val="32"/>
          <w:szCs w:val="32"/>
        </w:rPr>
        <w:t xml:space="preserve">action </w:t>
      </w:r>
      <w:r w:rsidR="00D32A22">
        <w:rPr>
          <w:b/>
          <w:bCs/>
          <w:sz w:val="32"/>
          <w:szCs w:val="32"/>
        </w:rPr>
        <w:t xml:space="preserve">at a special meeting </w:t>
      </w:r>
      <w:r w:rsidR="007A0B5E">
        <w:rPr>
          <w:b/>
          <w:bCs/>
          <w:sz w:val="32"/>
          <w:szCs w:val="32"/>
        </w:rPr>
        <w:t>without the required notice?</w:t>
      </w:r>
    </w:p>
    <w:p w14:paraId="2636F6D2" w14:textId="2F0058CD" w:rsidR="007A0B5E" w:rsidRDefault="354D895E" w:rsidP="19F01D19">
      <w:pPr>
        <w:rPr>
          <w:sz w:val="24"/>
          <w:szCs w:val="24"/>
        </w:rPr>
      </w:pPr>
      <w:r w:rsidRPr="00BD68AA">
        <w:rPr>
          <w:i/>
          <w:iCs/>
          <w:sz w:val="24"/>
          <w:szCs w:val="24"/>
        </w:rPr>
        <w:t>Robert</w:t>
      </w:r>
      <w:r w:rsidR="00BD68AA">
        <w:rPr>
          <w:i/>
          <w:iCs/>
          <w:sz w:val="24"/>
          <w:szCs w:val="24"/>
        </w:rPr>
        <w:t>’</w:t>
      </w:r>
      <w:r w:rsidRPr="00BD68AA">
        <w:rPr>
          <w:i/>
          <w:iCs/>
          <w:sz w:val="24"/>
          <w:szCs w:val="24"/>
        </w:rPr>
        <w:t>s Rules</w:t>
      </w:r>
      <w:r w:rsidRPr="0F38D0A4">
        <w:rPr>
          <w:sz w:val="24"/>
          <w:szCs w:val="24"/>
        </w:rPr>
        <w:t xml:space="preserve"> states that, </w:t>
      </w:r>
      <w:r w:rsidR="40DCC929" w:rsidRPr="0F38D0A4">
        <w:rPr>
          <w:sz w:val="24"/>
          <w:szCs w:val="24"/>
        </w:rPr>
        <w:t xml:space="preserve">if, at a special meeting, action is taken relating to business not mentioned in the call, that action, to become valid, must be ratified (see pp. 124–25) by the organization at a regular meeting (or at another special meeting properly called for that </w:t>
      </w:r>
      <w:r w:rsidR="40DCC929" w:rsidRPr="0F38D0A4">
        <w:rPr>
          <w:sz w:val="24"/>
          <w:szCs w:val="24"/>
        </w:rPr>
        <w:lastRenderedPageBreak/>
        <w:t xml:space="preserve">purpose). </w:t>
      </w:r>
      <w:r w:rsidR="00984D49">
        <w:rPr>
          <w:sz w:val="24"/>
          <w:szCs w:val="24"/>
        </w:rPr>
        <w:t>(</w:t>
      </w:r>
      <w:r w:rsidR="0262983F" w:rsidRPr="00345B50">
        <w:rPr>
          <w:i/>
          <w:iCs/>
          <w:sz w:val="24"/>
          <w:szCs w:val="24"/>
        </w:rPr>
        <w:t>R</w:t>
      </w:r>
      <w:r w:rsidR="25E50F48" w:rsidRPr="00345B50">
        <w:rPr>
          <w:i/>
          <w:iCs/>
          <w:sz w:val="24"/>
          <w:szCs w:val="24"/>
        </w:rPr>
        <w:t>O</w:t>
      </w:r>
      <w:r w:rsidR="0262983F" w:rsidRPr="00345B50">
        <w:rPr>
          <w:i/>
          <w:iCs/>
          <w:sz w:val="24"/>
          <w:szCs w:val="24"/>
        </w:rPr>
        <w:t>NR</w:t>
      </w:r>
      <w:r w:rsidR="00C2685A">
        <w:rPr>
          <w:sz w:val="24"/>
          <w:szCs w:val="24"/>
        </w:rPr>
        <w:t>,</w:t>
      </w:r>
      <w:r w:rsidR="0262983F" w:rsidRPr="0F38D0A4">
        <w:rPr>
          <w:sz w:val="24"/>
          <w:szCs w:val="24"/>
        </w:rPr>
        <w:t xml:space="preserve"> </w:t>
      </w:r>
      <w:r w:rsidR="40DCC929" w:rsidRPr="0F38D0A4">
        <w:rPr>
          <w:sz w:val="24"/>
          <w:szCs w:val="24"/>
        </w:rPr>
        <w:t>Ch</w:t>
      </w:r>
      <w:r w:rsidR="00C2685A">
        <w:rPr>
          <w:sz w:val="24"/>
          <w:szCs w:val="24"/>
        </w:rPr>
        <w:t>a</w:t>
      </w:r>
      <w:r w:rsidR="40DCC929" w:rsidRPr="0F38D0A4">
        <w:rPr>
          <w:sz w:val="24"/>
          <w:szCs w:val="24"/>
        </w:rPr>
        <w:t>pt</w:t>
      </w:r>
      <w:r w:rsidR="00C2685A">
        <w:rPr>
          <w:sz w:val="24"/>
          <w:szCs w:val="24"/>
        </w:rPr>
        <w:t>er</w:t>
      </w:r>
      <w:r w:rsidR="40DCC929" w:rsidRPr="0F38D0A4">
        <w:rPr>
          <w:sz w:val="24"/>
          <w:szCs w:val="24"/>
        </w:rPr>
        <w:t xml:space="preserve"> IV, Section 9, </w:t>
      </w:r>
      <w:proofErr w:type="gramStart"/>
      <w:r w:rsidR="40DCC929" w:rsidRPr="0F38D0A4">
        <w:rPr>
          <w:sz w:val="24"/>
          <w:szCs w:val="24"/>
        </w:rPr>
        <w:t>Particular Types</w:t>
      </w:r>
      <w:proofErr w:type="gramEnd"/>
      <w:r w:rsidR="40DCC929" w:rsidRPr="0F38D0A4">
        <w:rPr>
          <w:sz w:val="24"/>
          <w:szCs w:val="24"/>
        </w:rPr>
        <w:t xml:space="preserve"> of Business Meeting, Special Meeting, p. 9</w:t>
      </w:r>
      <w:r w:rsidR="64773116" w:rsidRPr="0F38D0A4">
        <w:rPr>
          <w:sz w:val="24"/>
          <w:szCs w:val="24"/>
        </w:rPr>
        <w:t>3</w:t>
      </w:r>
      <w:r w:rsidR="00984D49">
        <w:rPr>
          <w:sz w:val="24"/>
          <w:szCs w:val="24"/>
        </w:rPr>
        <w:t>)</w:t>
      </w:r>
    </w:p>
    <w:p w14:paraId="10D1616C" w14:textId="77777777" w:rsidR="004C782B" w:rsidRPr="004C782B" w:rsidRDefault="004C782B" w:rsidP="004C782B">
      <w:pPr>
        <w:rPr>
          <w:sz w:val="24"/>
          <w:szCs w:val="24"/>
        </w:rPr>
      </w:pPr>
      <w:r w:rsidRPr="004C782B">
        <w:rPr>
          <w:sz w:val="24"/>
          <w:szCs w:val="24"/>
        </w:rPr>
        <w:t>Motion to Adopt and Motion to Ratify</w:t>
      </w:r>
    </w:p>
    <w:p w14:paraId="4B9327BA" w14:textId="77777777" w:rsidR="004C782B" w:rsidRPr="004C782B" w:rsidRDefault="004C782B" w:rsidP="004C782B">
      <w:pPr>
        <w:rPr>
          <w:sz w:val="24"/>
          <w:szCs w:val="24"/>
        </w:rPr>
      </w:pPr>
      <w:r w:rsidRPr="004C782B">
        <w:rPr>
          <w:sz w:val="24"/>
          <w:szCs w:val="24"/>
        </w:rPr>
        <w:t>…</w:t>
      </w:r>
    </w:p>
    <w:p w14:paraId="6767ECF3" w14:textId="77777777" w:rsidR="004C782B" w:rsidRPr="004C782B" w:rsidRDefault="004C782B" w:rsidP="004C782B">
      <w:pPr>
        <w:rPr>
          <w:sz w:val="24"/>
          <w:szCs w:val="24"/>
        </w:rPr>
      </w:pPr>
      <w:r w:rsidRPr="004C782B">
        <w:rPr>
          <w:sz w:val="24"/>
          <w:szCs w:val="24"/>
        </w:rPr>
        <w:t>The motion to ratify (also called approve or confirm) is an incidental main motion that is used to confirm or make valid an action already taken that cannot become legally valid until approved by the assembly. Cases where the procedure of ratification is applicable include:</w:t>
      </w:r>
    </w:p>
    <w:p w14:paraId="18FA1313" w14:textId="7F780C27" w:rsidR="004C782B" w:rsidRPr="004C782B" w:rsidRDefault="004C782B" w:rsidP="007E2F11">
      <w:pPr>
        <w:ind w:left="720" w:hanging="360"/>
        <w:rPr>
          <w:sz w:val="24"/>
          <w:szCs w:val="24"/>
        </w:rPr>
      </w:pPr>
      <w:r w:rsidRPr="004C782B">
        <w:rPr>
          <w:sz w:val="24"/>
          <w:szCs w:val="24"/>
        </w:rPr>
        <w:t>•</w:t>
      </w:r>
      <w:r w:rsidR="007E2F11">
        <w:rPr>
          <w:sz w:val="24"/>
          <w:szCs w:val="24"/>
        </w:rPr>
        <w:tab/>
      </w:r>
      <w:r w:rsidRPr="004C782B">
        <w:rPr>
          <w:sz w:val="24"/>
          <w:szCs w:val="24"/>
        </w:rPr>
        <w:t>action improperly taken at a regular or properly called meeting at which no quorum was present;</w:t>
      </w:r>
    </w:p>
    <w:p w14:paraId="4CBA8FDA" w14:textId="302E847C" w:rsidR="004C782B" w:rsidRPr="004C782B" w:rsidRDefault="007E2F11" w:rsidP="00964AFB">
      <w:pPr>
        <w:ind w:left="720" w:hanging="360"/>
        <w:rPr>
          <w:rFonts w:eastAsia="Times New Roman"/>
          <w:sz w:val="24"/>
          <w:szCs w:val="24"/>
        </w:rPr>
      </w:pPr>
      <w:r w:rsidRPr="004C782B">
        <w:rPr>
          <w:sz w:val="24"/>
          <w:szCs w:val="24"/>
        </w:rPr>
        <w:t>•</w:t>
      </w:r>
      <w:r>
        <w:rPr>
          <w:sz w:val="24"/>
          <w:szCs w:val="24"/>
        </w:rPr>
        <w:tab/>
      </w:r>
      <w:r w:rsidR="004C782B" w:rsidRPr="004C782B">
        <w:rPr>
          <w:rFonts w:eastAsia="Times New Roman"/>
          <w:sz w:val="24"/>
          <w:szCs w:val="24"/>
        </w:rPr>
        <w:t xml:space="preserve">action taken at a special meeting </w:t>
      </w:r>
      <w:proofErr w:type="gramStart"/>
      <w:r w:rsidR="004C782B" w:rsidRPr="004C782B">
        <w:rPr>
          <w:rFonts w:eastAsia="Times New Roman"/>
          <w:sz w:val="24"/>
          <w:szCs w:val="24"/>
        </w:rPr>
        <w:t>with regard to</w:t>
      </w:r>
      <w:proofErr w:type="gramEnd"/>
      <w:r w:rsidR="004C782B" w:rsidRPr="004C782B">
        <w:rPr>
          <w:rFonts w:eastAsia="Times New Roman"/>
          <w:sz w:val="24"/>
          <w:szCs w:val="24"/>
        </w:rPr>
        <w:t xml:space="preserve"> business not mentioned in the call of that meeting;</w:t>
      </w:r>
    </w:p>
    <w:p w14:paraId="103206FE" w14:textId="7FCFB656" w:rsidR="00405FF8" w:rsidRPr="004C782B" w:rsidRDefault="007E2F11" w:rsidP="00D73AE7">
      <w:pPr>
        <w:spacing w:after="360"/>
        <w:ind w:left="720" w:hanging="360"/>
        <w:rPr>
          <w:sz w:val="24"/>
          <w:szCs w:val="24"/>
        </w:rPr>
      </w:pPr>
      <w:r w:rsidRPr="004C782B">
        <w:rPr>
          <w:sz w:val="24"/>
          <w:szCs w:val="24"/>
        </w:rPr>
        <w:t>•</w:t>
      </w:r>
      <w:r>
        <w:rPr>
          <w:sz w:val="24"/>
          <w:szCs w:val="24"/>
        </w:rPr>
        <w:tab/>
      </w:r>
      <w:r w:rsidR="004C782B" w:rsidRPr="004C782B">
        <w:rPr>
          <w:sz w:val="24"/>
          <w:szCs w:val="24"/>
        </w:rPr>
        <w:t>action taken by officers, committees, delegates, or subordinate bodies in excess of their instructions or authority;</w:t>
      </w:r>
      <w:r w:rsidR="00964AFB">
        <w:rPr>
          <w:sz w:val="24"/>
          <w:szCs w:val="24"/>
        </w:rPr>
        <w:t xml:space="preserve"> </w:t>
      </w:r>
      <w:r w:rsidR="007927A1">
        <w:rPr>
          <w:sz w:val="24"/>
          <w:szCs w:val="24"/>
        </w:rPr>
        <w:t>(</w:t>
      </w:r>
      <w:r w:rsidR="2928184A" w:rsidRPr="00964AFB">
        <w:rPr>
          <w:i/>
          <w:iCs/>
          <w:sz w:val="24"/>
          <w:szCs w:val="24"/>
        </w:rPr>
        <w:t>RO</w:t>
      </w:r>
      <w:bookmarkStart w:id="0" w:name="_GoBack"/>
      <w:bookmarkEnd w:id="0"/>
      <w:r w:rsidR="2928184A" w:rsidRPr="00964AFB">
        <w:rPr>
          <w:i/>
          <w:iCs/>
          <w:sz w:val="24"/>
          <w:szCs w:val="24"/>
        </w:rPr>
        <w:t>NR</w:t>
      </w:r>
      <w:r w:rsidR="2928184A" w:rsidRPr="0F38D0A4">
        <w:rPr>
          <w:sz w:val="24"/>
          <w:szCs w:val="24"/>
        </w:rPr>
        <w:t>, p. 124</w:t>
      </w:r>
      <w:r w:rsidR="00964AFB">
        <w:rPr>
          <w:sz w:val="24"/>
          <w:szCs w:val="24"/>
        </w:rPr>
        <w:t>)</w:t>
      </w:r>
      <w:r w:rsidR="007927A1">
        <w:rPr>
          <w:sz w:val="24"/>
          <w:szCs w:val="24"/>
        </w:rPr>
        <w:t>.</w:t>
      </w:r>
    </w:p>
    <w:p w14:paraId="7764B5E7" w14:textId="00669CFA" w:rsidR="007A0B5E" w:rsidRDefault="0C826C22" w:rsidP="002A5435">
      <w:pPr>
        <w:rPr>
          <w:b/>
          <w:bCs/>
          <w:sz w:val="32"/>
          <w:szCs w:val="32"/>
        </w:rPr>
      </w:pPr>
      <w:r w:rsidRPr="0F38D0A4">
        <w:rPr>
          <w:b/>
          <w:bCs/>
          <w:sz w:val="32"/>
          <w:szCs w:val="32"/>
        </w:rPr>
        <w:t xml:space="preserve">May a congregation </w:t>
      </w:r>
      <w:r w:rsidR="611B12AB" w:rsidRPr="0F38D0A4">
        <w:rPr>
          <w:b/>
          <w:bCs/>
          <w:sz w:val="32"/>
          <w:szCs w:val="32"/>
        </w:rPr>
        <w:t>celebrate the Lord’s Supper during an electronic worship service</w:t>
      </w:r>
      <w:r w:rsidRPr="0F38D0A4">
        <w:rPr>
          <w:b/>
          <w:bCs/>
          <w:sz w:val="32"/>
          <w:szCs w:val="32"/>
        </w:rPr>
        <w:t>?</w:t>
      </w:r>
    </w:p>
    <w:p w14:paraId="754B8F18" w14:textId="50828716" w:rsidR="00C06482" w:rsidRDefault="003B6A57" w:rsidP="00074BBE">
      <w:pPr>
        <w:rPr>
          <w:sz w:val="24"/>
          <w:szCs w:val="24"/>
        </w:rPr>
      </w:pPr>
      <w:r w:rsidRPr="27EC4BE3">
        <w:rPr>
          <w:sz w:val="24"/>
          <w:szCs w:val="24"/>
        </w:rPr>
        <w:t>I</w:t>
      </w:r>
      <w:r w:rsidR="00074BBE" w:rsidRPr="27EC4BE3">
        <w:rPr>
          <w:sz w:val="24"/>
          <w:szCs w:val="24"/>
        </w:rPr>
        <w:t>f the session authorizes the sharing of communion in person as soon as possible</w:t>
      </w:r>
      <w:r w:rsidR="4669B1DC" w:rsidRPr="27EC4BE3">
        <w:rPr>
          <w:sz w:val="24"/>
          <w:szCs w:val="24"/>
        </w:rPr>
        <w:t xml:space="preserve"> (ordinarily on the same day)</w:t>
      </w:r>
      <w:r w:rsidR="00074BBE" w:rsidRPr="27EC4BE3">
        <w:rPr>
          <w:sz w:val="24"/>
          <w:szCs w:val="24"/>
        </w:rPr>
        <w:t xml:space="preserve"> after the </w:t>
      </w:r>
      <w:r w:rsidR="00886843">
        <w:rPr>
          <w:sz w:val="24"/>
          <w:szCs w:val="24"/>
        </w:rPr>
        <w:t xml:space="preserve">electronic or </w:t>
      </w:r>
      <w:r w:rsidR="00074BBE" w:rsidRPr="27EC4BE3">
        <w:rPr>
          <w:sz w:val="24"/>
          <w:szCs w:val="24"/>
        </w:rPr>
        <w:t>virtual service</w:t>
      </w:r>
      <w:r w:rsidR="10CC34B9" w:rsidRPr="27EC4BE3">
        <w:rPr>
          <w:sz w:val="24"/>
          <w:szCs w:val="24"/>
        </w:rPr>
        <w:t xml:space="preserve"> </w:t>
      </w:r>
      <w:r w:rsidR="00A46E1F">
        <w:rPr>
          <w:sz w:val="24"/>
          <w:szCs w:val="24"/>
        </w:rPr>
        <w:t>that</w:t>
      </w:r>
      <w:r w:rsidR="10CC34B9" w:rsidRPr="27EC4BE3">
        <w:rPr>
          <w:sz w:val="24"/>
          <w:szCs w:val="24"/>
        </w:rPr>
        <w:t xml:space="preserve"> includes preaching the Word of God</w:t>
      </w:r>
      <w:r w:rsidRPr="27EC4BE3">
        <w:rPr>
          <w:sz w:val="24"/>
          <w:szCs w:val="24"/>
        </w:rPr>
        <w:t xml:space="preserve">, the session could authorize the celebration of the Lord’s Supper within a worship service </w:t>
      </w:r>
      <w:r w:rsidR="00981A57">
        <w:rPr>
          <w:sz w:val="24"/>
          <w:szCs w:val="24"/>
        </w:rPr>
        <w:t>that</w:t>
      </w:r>
      <w:r w:rsidRPr="27EC4BE3">
        <w:rPr>
          <w:sz w:val="24"/>
          <w:szCs w:val="24"/>
        </w:rPr>
        <w:t xml:space="preserve"> is electronic or virtual.</w:t>
      </w:r>
    </w:p>
    <w:p w14:paraId="29201DC4" w14:textId="77777777" w:rsidR="00C06482" w:rsidRDefault="3E850D5F" w:rsidP="27EC4BE3">
      <w:pPr>
        <w:rPr>
          <w:sz w:val="24"/>
          <w:szCs w:val="24"/>
        </w:rPr>
      </w:pPr>
      <w:r w:rsidRPr="27EC4BE3">
        <w:rPr>
          <w:sz w:val="24"/>
          <w:szCs w:val="24"/>
        </w:rPr>
        <w:t>If it is not reasonable to share communion in person as soon as possible after the service for reasons of a public health order, the session should cease and postpone the Lord’s Supper until such time as it is reasonably safe to resume the celebration of the sacrament of the Lord’s Supper.</w:t>
      </w:r>
    </w:p>
    <w:p w14:paraId="751ECD92" w14:textId="6B2EADD5" w:rsidR="00C06482" w:rsidRDefault="00074BBE" w:rsidP="00074BBE">
      <w:pPr>
        <w:rPr>
          <w:sz w:val="24"/>
          <w:szCs w:val="24"/>
        </w:rPr>
      </w:pPr>
      <w:r w:rsidRPr="27EC4BE3">
        <w:rPr>
          <w:sz w:val="24"/>
          <w:szCs w:val="24"/>
        </w:rPr>
        <w:t>The Lord’s Supper shall be authorized by the session and administered by a minister of the Word and Sacrament or by ruling elders trained and authorized by the presbytery in the event of absence of a pastor</w:t>
      </w:r>
      <w:r w:rsidR="00F703F1">
        <w:rPr>
          <w:sz w:val="24"/>
          <w:szCs w:val="24"/>
        </w:rPr>
        <w:t xml:space="preserve"> (</w:t>
      </w:r>
      <w:r w:rsidR="00F703F1" w:rsidRPr="00B802BF">
        <w:rPr>
          <w:i/>
          <w:iCs/>
          <w:sz w:val="24"/>
          <w:szCs w:val="24"/>
        </w:rPr>
        <w:t>Book of Order</w:t>
      </w:r>
      <w:r w:rsidR="00B802BF">
        <w:rPr>
          <w:sz w:val="24"/>
          <w:szCs w:val="24"/>
        </w:rPr>
        <w:t>,</w:t>
      </w:r>
      <w:r w:rsidRPr="27EC4BE3">
        <w:rPr>
          <w:sz w:val="24"/>
          <w:szCs w:val="24"/>
        </w:rPr>
        <w:t xml:space="preserve"> W-3.0410 and G-3.0301b</w:t>
      </w:r>
      <w:r w:rsidR="00B802BF">
        <w:rPr>
          <w:sz w:val="24"/>
          <w:szCs w:val="24"/>
        </w:rPr>
        <w:t>)</w:t>
      </w:r>
      <w:r w:rsidRPr="27EC4BE3">
        <w:rPr>
          <w:sz w:val="24"/>
          <w:szCs w:val="24"/>
        </w:rPr>
        <w:t>.</w:t>
      </w:r>
      <w:r w:rsidR="00C06482">
        <w:rPr>
          <w:sz w:val="24"/>
          <w:szCs w:val="24"/>
        </w:rPr>
        <w:t xml:space="preserve"> </w:t>
      </w:r>
      <w:r w:rsidR="00195F7A" w:rsidRPr="27EC4BE3">
        <w:rPr>
          <w:sz w:val="24"/>
          <w:szCs w:val="24"/>
        </w:rPr>
        <w:t xml:space="preserve">The word is to be read and proclaimed and the congregation shall be represented by one or more </w:t>
      </w:r>
      <w:r w:rsidR="00195F7A" w:rsidRPr="35A485AC">
        <w:rPr>
          <w:sz w:val="24"/>
          <w:szCs w:val="24"/>
        </w:rPr>
        <w:t>members.</w:t>
      </w:r>
      <w:r w:rsidR="00195F7A">
        <w:rPr>
          <w:sz w:val="24"/>
          <w:szCs w:val="24"/>
        </w:rPr>
        <w:t xml:space="preserve"> </w:t>
      </w:r>
      <w:r w:rsidRPr="27EC4BE3">
        <w:rPr>
          <w:sz w:val="24"/>
          <w:szCs w:val="24"/>
        </w:rPr>
        <w:t>The session may authorize the celebration of the Lord’s Supper at events other than Services for the Lord’s Day including ministry to the sick.</w:t>
      </w:r>
    </w:p>
    <w:p w14:paraId="1F00B899" w14:textId="51463929" w:rsidR="00074BBE" w:rsidRDefault="00074BBE" w:rsidP="27EC4BE3">
      <w:pPr>
        <w:rPr>
          <w:sz w:val="24"/>
          <w:szCs w:val="24"/>
        </w:rPr>
      </w:pPr>
      <w:r w:rsidRPr="27EC4BE3">
        <w:rPr>
          <w:sz w:val="24"/>
          <w:szCs w:val="24"/>
        </w:rPr>
        <w:t>The session may authorize those individuals who will, as soon as possible after the service (ordinarily on the same day), share with absent, homebound</w:t>
      </w:r>
      <w:r w:rsidR="00125A85">
        <w:rPr>
          <w:sz w:val="24"/>
          <w:szCs w:val="24"/>
        </w:rPr>
        <w:t>,</w:t>
      </w:r>
      <w:r w:rsidRPr="27EC4BE3">
        <w:rPr>
          <w:sz w:val="24"/>
          <w:szCs w:val="24"/>
        </w:rPr>
        <w:t xml:space="preserve"> or hospitalized members by two or more persons in ordered ministry who will maintain the unity of Word and Sacrament through the reading of Scripture and offering of prayers</w:t>
      </w:r>
      <w:r w:rsidR="00F6128D">
        <w:rPr>
          <w:sz w:val="24"/>
          <w:szCs w:val="24"/>
        </w:rPr>
        <w:t xml:space="preserve"> (</w:t>
      </w:r>
      <w:r w:rsidR="00F6128D" w:rsidRPr="00F6128D">
        <w:rPr>
          <w:i/>
          <w:iCs/>
          <w:sz w:val="24"/>
          <w:szCs w:val="24"/>
        </w:rPr>
        <w:t>Book of Order</w:t>
      </w:r>
      <w:r w:rsidR="00F6128D">
        <w:rPr>
          <w:sz w:val="24"/>
          <w:szCs w:val="24"/>
        </w:rPr>
        <w:t>,</w:t>
      </w:r>
      <w:r w:rsidR="00C06482">
        <w:rPr>
          <w:sz w:val="24"/>
          <w:szCs w:val="24"/>
        </w:rPr>
        <w:t xml:space="preserve"> </w:t>
      </w:r>
      <w:r w:rsidRPr="27EC4BE3">
        <w:rPr>
          <w:sz w:val="24"/>
          <w:szCs w:val="24"/>
        </w:rPr>
        <w:t>W-3.0414</w:t>
      </w:r>
      <w:r w:rsidR="00F6128D">
        <w:rPr>
          <w:sz w:val="24"/>
          <w:szCs w:val="24"/>
        </w:rPr>
        <w:t>)</w:t>
      </w:r>
      <w:r w:rsidRPr="27EC4BE3">
        <w:rPr>
          <w:sz w:val="24"/>
          <w:szCs w:val="24"/>
        </w:rPr>
        <w:t>.</w:t>
      </w:r>
    </w:p>
    <w:sectPr w:rsidR="00074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7476" w14:textId="77777777" w:rsidR="001F1EA3" w:rsidRDefault="001F1EA3" w:rsidP="001F1EA3">
      <w:pPr>
        <w:spacing w:after="0" w:line="240" w:lineRule="auto"/>
      </w:pPr>
      <w:r>
        <w:separator/>
      </w:r>
    </w:p>
  </w:endnote>
  <w:endnote w:type="continuationSeparator" w:id="0">
    <w:p w14:paraId="0A249F44" w14:textId="77777777" w:rsidR="001F1EA3" w:rsidRDefault="001F1EA3" w:rsidP="001F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F371" w14:textId="77777777" w:rsidR="001F1EA3" w:rsidRDefault="001F1EA3" w:rsidP="001F1EA3">
      <w:pPr>
        <w:spacing w:after="0" w:line="240" w:lineRule="auto"/>
      </w:pPr>
      <w:r>
        <w:separator/>
      </w:r>
    </w:p>
  </w:footnote>
  <w:footnote w:type="continuationSeparator" w:id="0">
    <w:p w14:paraId="3129885D" w14:textId="77777777" w:rsidR="001F1EA3" w:rsidRDefault="001F1EA3" w:rsidP="001F1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FB1"/>
    <w:multiLevelType w:val="hybridMultilevel"/>
    <w:tmpl w:val="CB700BE0"/>
    <w:lvl w:ilvl="0" w:tplc="0D7CB940">
      <w:start w:val="1"/>
      <w:numFmt w:val="decimal"/>
      <w:lvlText w:val="%1."/>
      <w:lvlJc w:val="left"/>
      <w:pPr>
        <w:ind w:left="720" w:hanging="360"/>
      </w:pPr>
    </w:lvl>
    <w:lvl w:ilvl="1" w:tplc="73423FA6">
      <w:start w:val="1"/>
      <w:numFmt w:val="lowerLetter"/>
      <w:lvlText w:val="%2."/>
      <w:lvlJc w:val="left"/>
      <w:pPr>
        <w:ind w:left="1440" w:hanging="360"/>
      </w:pPr>
    </w:lvl>
    <w:lvl w:ilvl="2" w:tplc="34F28C0E">
      <w:start w:val="1"/>
      <w:numFmt w:val="lowerRoman"/>
      <w:lvlText w:val="%3."/>
      <w:lvlJc w:val="right"/>
      <w:pPr>
        <w:ind w:left="2160" w:hanging="180"/>
      </w:pPr>
    </w:lvl>
    <w:lvl w:ilvl="3" w:tplc="6F9AEC52">
      <w:start w:val="1"/>
      <w:numFmt w:val="decimal"/>
      <w:lvlText w:val="%4."/>
      <w:lvlJc w:val="left"/>
      <w:pPr>
        <w:ind w:left="2880" w:hanging="360"/>
      </w:pPr>
    </w:lvl>
    <w:lvl w:ilvl="4" w:tplc="95265048">
      <w:start w:val="1"/>
      <w:numFmt w:val="lowerLetter"/>
      <w:lvlText w:val="%5."/>
      <w:lvlJc w:val="left"/>
      <w:pPr>
        <w:ind w:left="3600" w:hanging="360"/>
      </w:pPr>
    </w:lvl>
    <w:lvl w:ilvl="5" w:tplc="676E4040">
      <w:start w:val="1"/>
      <w:numFmt w:val="lowerRoman"/>
      <w:lvlText w:val="%6."/>
      <w:lvlJc w:val="right"/>
      <w:pPr>
        <w:ind w:left="4320" w:hanging="180"/>
      </w:pPr>
    </w:lvl>
    <w:lvl w:ilvl="6" w:tplc="23A4A562">
      <w:start w:val="1"/>
      <w:numFmt w:val="decimal"/>
      <w:lvlText w:val="%7."/>
      <w:lvlJc w:val="left"/>
      <w:pPr>
        <w:ind w:left="5040" w:hanging="360"/>
      </w:pPr>
    </w:lvl>
    <w:lvl w:ilvl="7" w:tplc="41EA088E">
      <w:start w:val="1"/>
      <w:numFmt w:val="lowerLetter"/>
      <w:lvlText w:val="%8."/>
      <w:lvlJc w:val="left"/>
      <w:pPr>
        <w:ind w:left="5760" w:hanging="360"/>
      </w:pPr>
    </w:lvl>
    <w:lvl w:ilvl="8" w:tplc="9282E850">
      <w:start w:val="1"/>
      <w:numFmt w:val="lowerRoman"/>
      <w:lvlText w:val="%9."/>
      <w:lvlJc w:val="right"/>
      <w:pPr>
        <w:ind w:left="6480" w:hanging="180"/>
      </w:pPr>
    </w:lvl>
  </w:abstractNum>
  <w:abstractNum w:abstractNumId="1" w15:restartNumberingAfterBreak="0">
    <w:nsid w:val="49905735"/>
    <w:multiLevelType w:val="hybridMultilevel"/>
    <w:tmpl w:val="A71EA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A0B422B"/>
    <w:multiLevelType w:val="hybridMultilevel"/>
    <w:tmpl w:val="FFFFFFFF"/>
    <w:lvl w:ilvl="0" w:tplc="7D023262">
      <w:start w:val="1"/>
      <w:numFmt w:val="decimal"/>
      <w:lvlText w:val="%1."/>
      <w:lvlJc w:val="left"/>
      <w:pPr>
        <w:ind w:left="720" w:hanging="360"/>
      </w:pPr>
    </w:lvl>
    <w:lvl w:ilvl="1" w:tplc="2C70514C">
      <w:start w:val="1"/>
      <w:numFmt w:val="lowerLetter"/>
      <w:lvlText w:val="%2."/>
      <w:lvlJc w:val="left"/>
      <w:pPr>
        <w:ind w:left="1440" w:hanging="360"/>
      </w:pPr>
    </w:lvl>
    <w:lvl w:ilvl="2" w:tplc="633A27DC">
      <w:start w:val="1"/>
      <w:numFmt w:val="lowerRoman"/>
      <w:lvlText w:val="%3."/>
      <w:lvlJc w:val="right"/>
      <w:pPr>
        <w:ind w:left="2160" w:hanging="180"/>
      </w:pPr>
    </w:lvl>
    <w:lvl w:ilvl="3" w:tplc="69CC287C">
      <w:start w:val="1"/>
      <w:numFmt w:val="decimal"/>
      <w:lvlText w:val="%4."/>
      <w:lvlJc w:val="left"/>
      <w:pPr>
        <w:ind w:left="2880" w:hanging="360"/>
      </w:pPr>
    </w:lvl>
    <w:lvl w:ilvl="4" w:tplc="91DC23F4">
      <w:start w:val="1"/>
      <w:numFmt w:val="lowerLetter"/>
      <w:lvlText w:val="%5."/>
      <w:lvlJc w:val="left"/>
      <w:pPr>
        <w:ind w:left="3600" w:hanging="360"/>
      </w:pPr>
    </w:lvl>
    <w:lvl w:ilvl="5" w:tplc="9D068E36">
      <w:start w:val="1"/>
      <w:numFmt w:val="lowerRoman"/>
      <w:lvlText w:val="%6."/>
      <w:lvlJc w:val="right"/>
      <w:pPr>
        <w:ind w:left="4320" w:hanging="180"/>
      </w:pPr>
    </w:lvl>
    <w:lvl w:ilvl="6" w:tplc="396A2AF8">
      <w:start w:val="1"/>
      <w:numFmt w:val="decimal"/>
      <w:lvlText w:val="%7."/>
      <w:lvlJc w:val="left"/>
      <w:pPr>
        <w:ind w:left="5040" w:hanging="360"/>
      </w:pPr>
    </w:lvl>
    <w:lvl w:ilvl="7" w:tplc="CDEC6200">
      <w:start w:val="1"/>
      <w:numFmt w:val="lowerLetter"/>
      <w:lvlText w:val="%8."/>
      <w:lvlJc w:val="left"/>
      <w:pPr>
        <w:ind w:left="5760" w:hanging="360"/>
      </w:pPr>
    </w:lvl>
    <w:lvl w:ilvl="8" w:tplc="FA6227D6">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35"/>
    <w:rsid w:val="000003DF"/>
    <w:rsid w:val="0005303F"/>
    <w:rsid w:val="000621B5"/>
    <w:rsid w:val="00062308"/>
    <w:rsid w:val="00063B8F"/>
    <w:rsid w:val="00074BBE"/>
    <w:rsid w:val="000B5DDB"/>
    <w:rsid w:val="000D022A"/>
    <w:rsid w:val="000D08B7"/>
    <w:rsid w:val="000D10EF"/>
    <w:rsid w:val="000D7584"/>
    <w:rsid w:val="000E055A"/>
    <w:rsid w:val="000F075B"/>
    <w:rsid w:val="000F0B28"/>
    <w:rsid w:val="000F6851"/>
    <w:rsid w:val="00105295"/>
    <w:rsid w:val="001233A0"/>
    <w:rsid w:val="00125A85"/>
    <w:rsid w:val="0017170E"/>
    <w:rsid w:val="00181486"/>
    <w:rsid w:val="00195F7A"/>
    <w:rsid w:val="001A65FC"/>
    <w:rsid w:val="001C49A0"/>
    <w:rsid w:val="001F1EA3"/>
    <w:rsid w:val="00211C9D"/>
    <w:rsid w:val="00213F86"/>
    <w:rsid w:val="00267B09"/>
    <w:rsid w:val="00285DB5"/>
    <w:rsid w:val="00290A7F"/>
    <w:rsid w:val="00290C28"/>
    <w:rsid w:val="002A5435"/>
    <w:rsid w:val="002B2239"/>
    <w:rsid w:val="002B317F"/>
    <w:rsid w:val="00302C35"/>
    <w:rsid w:val="00345B50"/>
    <w:rsid w:val="00367046"/>
    <w:rsid w:val="00384621"/>
    <w:rsid w:val="003B6A57"/>
    <w:rsid w:val="003B7FDC"/>
    <w:rsid w:val="003D0A7C"/>
    <w:rsid w:val="003D0D17"/>
    <w:rsid w:val="003D26A1"/>
    <w:rsid w:val="003D7F56"/>
    <w:rsid w:val="00405FF8"/>
    <w:rsid w:val="00416B89"/>
    <w:rsid w:val="00433372"/>
    <w:rsid w:val="004356F2"/>
    <w:rsid w:val="00465A5C"/>
    <w:rsid w:val="004663B7"/>
    <w:rsid w:val="00473AF9"/>
    <w:rsid w:val="00480280"/>
    <w:rsid w:val="0048443E"/>
    <w:rsid w:val="004B22CB"/>
    <w:rsid w:val="004C34DC"/>
    <w:rsid w:val="004C782B"/>
    <w:rsid w:val="004F7AEC"/>
    <w:rsid w:val="00500843"/>
    <w:rsid w:val="005269BA"/>
    <w:rsid w:val="00554BA3"/>
    <w:rsid w:val="0057006B"/>
    <w:rsid w:val="005772BC"/>
    <w:rsid w:val="0059214C"/>
    <w:rsid w:val="005F31BC"/>
    <w:rsid w:val="00605480"/>
    <w:rsid w:val="006075E7"/>
    <w:rsid w:val="00617163"/>
    <w:rsid w:val="00622DFB"/>
    <w:rsid w:val="0062730B"/>
    <w:rsid w:val="00636F8B"/>
    <w:rsid w:val="00664607"/>
    <w:rsid w:val="00674760"/>
    <w:rsid w:val="006A5E23"/>
    <w:rsid w:val="006E7F0E"/>
    <w:rsid w:val="00705748"/>
    <w:rsid w:val="00751E31"/>
    <w:rsid w:val="00777B2B"/>
    <w:rsid w:val="007927A1"/>
    <w:rsid w:val="007A0B5E"/>
    <w:rsid w:val="007B777B"/>
    <w:rsid w:val="007E2F11"/>
    <w:rsid w:val="007F5D41"/>
    <w:rsid w:val="00826F30"/>
    <w:rsid w:val="008315D3"/>
    <w:rsid w:val="008414E4"/>
    <w:rsid w:val="00855834"/>
    <w:rsid w:val="00886843"/>
    <w:rsid w:val="008934C3"/>
    <w:rsid w:val="00895CB9"/>
    <w:rsid w:val="008B453A"/>
    <w:rsid w:val="008D711D"/>
    <w:rsid w:val="009116C3"/>
    <w:rsid w:val="00936C1B"/>
    <w:rsid w:val="00964AFB"/>
    <w:rsid w:val="0097344B"/>
    <w:rsid w:val="00981A57"/>
    <w:rsid w:val="00984D49"/>
    <w:rsid w:val="009A3825"/>
    <w:rsid w:val="009A43C2"/>
    <w:rsid w:val="00A038DE"/>
    <w:rsid w:val="00A04E0F"/>
    <w:rsid w:val="00A05142"/>
    <w:rsid w:val="00A22298"/>
    <w:rsid w:val="00A26CBE"/>
    <w:rsid w:val="00A46E1F"/>
    <w:rsid w:val="00A56703"/>
    <w:rsid w:val="00A77847"/>
    <w:rsid w:val="00A86AA4"/>
    <w:rsid w:val="00A917C4"/>
    <w:rsid w:val="00A9365E"/>
    <w:rsid w:val="00A97EAC"/>
    <w:rsid w:val="00AA0029"/>
    <w:rsid w:val="00AA28AE"/>
    <w:rsid w:val="00AA705F"/>
    <w:rsid w:val="00B13CB7"/>
    <w:rsid w:val="00B24853"/>
    <w:rsid w:val="00B25BC2"/>
    <w:rsid w:val="00B3506E"/>
    <w:rsid w:val="00B432DB"/>
    <w:rsid w:val="00B4719A"/>
    <w:rsid w:val="00B71CBC"/>
    <w:rsid w:val="00B802BF"/>
    <w:rsid w:val="00B875D8"/>
    <w:rsid w:val="00BA03B6"/>
    <w:rsid w:val="00BB4E34"/>
    <w:rsid w:val="00BC34F1"/>
    <w:rsid w:val="00BD68AA"/>
    <w:rsid w:val="00BF0DF8"/>
    <w:rsid w:val="00C02432"/>
    <w:rsid w:val="00C06482"/>
    <w:rsid w:val="00C2685A"/>
    <w:rsid w:val="00C91E75"/>
    <w:rsid w:val="00CA77D3"/>
    <w:rsid w:val="00CD185E"/>
    <w:rsid w:val="00CF7314"/>
    <w:rsid w:val="00D04C49"/>
    <w:rsid w:val="00D31116"/>
    <w:rsid w:val="00D32A22"/>
    <w:rsid w:val="00D55579"/>
    <w:rsid w:val="00D669B3"/>
    <w:rsid w:val="00D73AE7"/>
    <w:rsid w:val="00D829CF"/>
    <w:rsid w:val="00D8A06F"/>
    <w:rsid w:val="00DA0138"/>
    <w:rsid w:val="00DB5C7D"/>
    <w:rsid w:val="00DE5696"/>
    <w:rsid w:val="00DE74CC"/>
    <w:rsid w:val="00DF7C25"/>
    <w:rsid w:val="00E35705"/>
    <w:rsid w:val="00E64FA2"/>
    <w:rsid w:val="00E7426A"/>
    <w:rsid w:val="00E75086"/>
    <w:rsid w:val="00ED1CC3"/>
    <w:rsid w:val="00ED3968"/>
    <w:rsid w:val="00ED6F9C"/>
    <w:rsid w:val="00EF5E96"/>
    <w:rsid w:val="00F07E9C"/>
    <w:rsid w:val="00F1182B"/>
    <w:rsid w:val="00F36AF6"/>
    <w:rsid w:val="00F376DE"/>
    <w:rsid w:val="00F6128D"/>
    <w:rsid w:val="00F66990"/>
    <w:rsid w:val="00F703F1"/>
    <w:rsid w:val="00FD164B"/>
    <w:rsid w:val="01E2733C"/>
    <w:rsid w:val="01EC3477"/>
    <w:rsid w:val="021E6F73"/>
    <w:rsid w:val="0262983F"/>
    <w:rsid w:val="02F75D68"/>
    <w:rsid w:val="03BEECDA"/>
    <w:rsid w:val="03CC0FF1"/>
    <w:rsid w:val="05BF1AAE"/>
    <w:rsid w:val="0653C0B0"/>
    <w:rsid w:val="06820566"/>
    <w:rsid w:val="07BCBB63"/>
    <w:rsid w:val="07FD518B"/>
    <w:rsid w:val="087FABC0"/>
    <w:rsid w:val="0960D4C2"/>
    <w:rsid w:val="0A535FF6"/>
    <w:rsid w:val="0A8A64CB"/>
    <w:rsid w:val="0B734609"/>
    <w:rsid w:val="0BE461C0"/>
    <w:rsid w:val="0C7A975F"/>
    <w:rsid w:val="0C826C22"/>
    <w:rsid w:val="0E1EA689"/>
    <w:rsid w:val="0E58EDC5"/>
    <w:rsid w:val="0F38D0A4"/>
    <w:rsid w:val="0FB910B1"/>
    <w:rsid w:val="10CC34B9"/>
    <w:rsid w:val="10F17B7F"/>
    <w:rsid w:val="130EE2AB"/>
    <w:rsid w:val="1375B2CB"/>
    <w:rsid w:val="13867B82"/>
    <w:rsid w:val="149C44B5"/>
    <w:rsid w:val="1589B0AA"/>
    <w:rsid w:val="15A9BB50"/>
    <w:rsid w:val="1622B265"/>
    <w:rsid w:val="1637CE6F"/>
    <w:rsid w:val="169417FC"/>
    <w:rsid w:val="16971788"/>
    <w:rsid w:val="16C09E5C"/>
    <w:rsid w:val="170B0B01"/>
    <w:rsid w:val="17D8CC82"/>
    <w:rsid w:val="19029F37"/>
    <w:rsid w:val="193D3ABE"/>
    <w:rsid w:val="19F01D19"/>
    <w:rsid w:val="1BBA8CD8"/>
    <w:rsid w:val="1C81DBE9"/>
    <w:rsid w:val="1C8AAC10"/>
    <w:rsid w:val="1E773EE3"/>
    <w:rsid w:val="1F02C9E5"/>
    <w:rsid w:val="1FD79ABF"/>
    <w:rsid w:val="1FE1FD30"/>
    <w:rsid w:val="200B307F"/>
    <w:rsid w:val="2023F615"/>
    <w:rsid w:val="2148343F"/>
    <w:rsid w:val="2187D0D6"/>
    <w:rsid w:val="21A2D22C"/>
    <w:rsid w:val="22B53546"/>
    <w:rsid w:val="237C68EA"/>
    <w:rsid w:val="25E50F48"/>
    <w:rsid w:val="2688597F"/>
    <w:rsid w:val="2728BB78"/>
    <w:rsid w:val="276B6355"/>
    <w:rsid w:val="27AD8C5C"/>
    <w:rsid w:val="27EC4BE3"/>
    <w:rsid w:val="2822D333"/>
    <w:rsid w:val="2928184A"/>
    <w:rsid w:val="29D58C6F"/>
    <w:rsid w:val="2B8DD972"/>
    <w:rsid w:val="2CA9165F"/>
    <w:rsid w:val="2CF006CE"/>
    <w:rsid w:val="2E6CF964"/>
    <w:rsid w:val="2E7A4E9A"/>
    <w:rsid w:val="2F4E50EF"/>
    <w:rsid w:val="30DF8224"/>
    <w:rsid w:val="30FECB17"/>
    <w:rsid w:val="315A746A"/>
    <w:rsid w:val="31778DD1"/>
    <w:rsid w:val="31B33551"/>
    <w:rsid w:val="31E80428"/>
    <w:rsid w:val="3237C676"/>
    <w:rsid w:val="34CC8C62"/>
    <w:rsid w:val="354D895E"/>
    <w:rsid w:val="35A485AC"/>
    <w:rsid w:val="360383AF"/>
    <w:rsid w:val="37EFA511"/>
    <w:rsid w:val="380CB905"/>
    <w:rsid w:val="381E92E2"/>
    <w:rsid w:val="38297D36"/>
    <w:rsid w:val="38BD7C87"/>
    <w:rsid w:val="38C9811C"/>
    <w:rsid w:val="38F0722B"/>
    <w:rsid w:val="393BB815"/>
    <w:rsid w:val="3ACFB6E6"/>
    <w:rsid w:val="3BAC89C8"/>
    <w:rsid w:val="3C8908E4"/>
    <w:rsid w:val="3D69B579"/>
    <w:rsid w:val="3D869BDD"/>
    <w:rsid w:val="3E850D5F"/>
    <w:rsid w:val="3F059667"/>
    <w:rsid w:val="3F8D10AF"/>
    <w:rsid w:val="4045FA71"/>
    <w:rsid w:val="405CAFF4"/>
    <w:rsid w:val="40DCC929"/>
    <w:rsid w:val="4102720D"/>
    <w:rsid w:val="41755F11"/>
    <w:rsid w:val="417B2366"/>
    <w:rsid w:val="41EC08C1"/>
    <w:rsid w:val="42114F1E"/>
    <w:rsid w:val="42C0F9A9"/>
    <w:rsid w:val="43A1804B"/>
    <w:rsid w:val="43F3BA1F"/>
    <w:rsid w:val="4488E879"/>
    <w:rsid w:val="44AFC826"/>
    <w:rsid w:val="453F09C2"/>
    <w:rsid w:val="464499CC"/>
    <w:rsid w:val="4669B1DC"/>
    <w:rsid w:val="4843FBFA"/>
    <w:rsid w:val="48733F72"/>
    <w:rsid w:val="48EDB588"/>
    <w:rsid w:val="495D5F8F"/>
    <w:rsid w:val="4962CF78"/>
    <w:rsid w:val="49714ADF"/>
    <w:rsid w:val="49CDCEB1"/>
    <w:rsid w:val="4AEE678C"/>
    <w:rsid w:val="4B51F739"/>
    <w:rsid w:val="4B770BAB"/>
    <w:rsid w:val="4B9AE887"/>
    <w:rsid w:val="4BB4A1DC"/>
    <w:rsid w:val="4BFFF138"/>
    <w:rsid w:val="4C0FD86F"/>
    <w:rsid w:val="4C7F651B"/>
    <w:rsid w:val="4D3CDE04"/>
    <w:rsid w:val="4DEE17A4"/>
    <w:rsid w:val="4E26EF0B"/>
    <w:rsid w:val="4E3E2481"/>
    <w:rsid w:val="4E40A82A"/>
    <w:rsid w:val="4E6DD0D5"/>
    <w:rsid w:val="4FCC48BF"/>
    <w:rsid w:val="5037102D"/>
    <w:rsid w:val="518E2DAB"/>
    <w:rsid w:val="51ED4440"/>
    <w:rsid w:val="527D5C21"/>
    <w:rsid w:val="543C1B86"/>
    <w:rsid w:val="558B781A"/>
    <w:rsid w:val="5690EA3D"/>
    <w:rsid w:val="58481750"/>
    <w:rsid w:val="588392AC"/>
    <w:rsid w:val="588531FE"/>
    <w:rsid w:val="5932A903"/>
    <w:rsid w:val="5959640A"/>
    <w:rsid w:val="5A0FEDD0"/>
    <w:rsid w:val="5A40BA26"/>
    <w:rsid w:val="5A59A186"/>
    <w:rsid w:val="5A70E84D"/>
    <w:rsid w:val="5A8392F9"/>
    <w:rsid w:val="5AA55E39"/>
    <w:rsid w:val="5AE3E190"/>
    <w:rsid w:val="5B2B2415"/>
    <w:rsid w:val="5B3206D1"/>
    <w:rsid w:val="5CB44DDE"/>
    <w:rsid w:val="5CC4FD37"/>
    <w:rsid w:val="5D841FD6"/>
    <w:rsid w:val="5DDECB9C"/>
    <w:rsid w:val="5E1E2214"/>
    <w:rsid w:val="5EFF2294"/>
    <w:rsid w:val="5F0EF8A2"/>
    <w:rsid w:val="5F35A133"/>
    <w:rsid w:val="5FE0C2CB"/>
    <w:rsid w:val="60B7D841"/>
    <w:rsid w:val="611B12AB"/>
    <w:rsid w:val="61346A77"/>
    <w:rsid w:val="61BBC8BC"/>
    <w:rsid w:val="61E01ED9"/>
    <w:rsid w:val="623C8438"/>
    <w:rsid w:val="6266324A"/>
    <w:rsid w:val="63036413"/>
    <w:rsid w:val="63C81F9C"/>
    <w:rsid w:val="64773116"/>
    <w:rsid w:val="66140021"/>
    <w:rsid w:val="66BB27DD"/>
    <w:rsid w:val="6734954F"/>
    <w:rsid w:val="6766032F"/>
    <w:rsid w:val="67C2F223"/>
    <w:rsid w:val="691372BF"/>
    <w:rsid w:val="6A7517D0"/>
    <w:rsid w:val="6B7AF513"/>
    <w:rsid w:val="6C58DD6C"/>
    <w:rsid w:val="6CA87811"/>
    <w:rsid w:val="6CA910E8"/>
    <w:rsid w:val="6EB504C8"/>
    <w:rsid w:val="7063C890"/>
    <w:rsid w:val="715D6ECF"/>
    <w:rsid w:val="7264756B"/>
    <w:rsid w:val="72700654"/>
    <w:rsid w:val="735740C9"/>
    <w:rsid w:val="73FF1E2E"/>
    <w:rsid w:val="74517EC5"/>
    <w:rsid w:val="74B0A948"/>
    <w:rsid w:val="75A62912"/>
    <w:rsid w:val="7696D2A8"/>
    <w:rsid w:val="7714D13F"/>
    <w:rsid w:val="781BE382"/>
    <w:rsid w:val="7919024C"/>
    <w:rsid w:val="79F5421A"/>
    <w:rsid w:val="7A463EE1"/>
    <w:rsid w:val="7A655404"/>
    <w:rsid w:val="7B67EB70"/>
    <w:rsid w:val="7CE2EBCA"/>
    <w:rsid w:val="7D13E0E0"/>
    <w:rsid w:val="7D9B6914"/>
    <w:rsid w:val="7EBDF5CD"/>
    <w:rsid w:val="7FB4A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C1E8"/>
  <w15:chartTrackingRefBased/>
  <w15:docId w15:val="{2F918215-7EA6-4CDF-A06A-7B1F22D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DC"/>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F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A3"/>
  </w:style>
  <w:style w:type="paragraph" w:styleId="Footer">
    <w:name w:val="footer"/>
    <w:basedOn w:val="Normal"/>
    <w:link w:val="FooterChar"/>
    <w:uiPriority w:val="99"/>
    <w:unhideWhenUsed/>
    <w:rsid w:val="001F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11072">
      <w:bodyDiv w:val="1"/>
      <w:marLeft w:val="0"/>
      <w:marRight w:val="0"/>
      <w:marTop w:val="0"/>
      <w:marBottom w:val="0"/>
      <w:divBdr>
        <w:top w:val="none" w:sz="0" w:space="0" w:color="auto"/>
        <w:left w:val="none" w:sz="0" w:space="0" w:color="auto"/>
        <w:bottom w:val="none" w:sz="0" w:space="0" w:color="auto"/>
        <w:right w:val="none" w:sz="0" w:space="0" w:color="auto"/>
      </w:divBdr>
    </w:div>
    <w:div w:id="17274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2AD6833E5744B85E57D5AA1551855" ma:contentTypeVersion="15" ma:contentTypeDescription="Create a new document." ma:contentTypeScope="" ma:versionID="926ab139eabcf4ac0f157abc406f8dd6">
  <xsd:schema xmlns:xsd="http://www.w3.org/2001/XMLSchema" xmlns:xs="http://www.w3.org/2001/XMLSchema" xmlns:p="http://schemas.microsoft.com/office/2006/metadata/properties" xmlns:ns1="http://schemas.microsoft.com/sharepoint/v3" xmlns:ns3="4f46a28c-88f2-4552-a39f-9da47cfdd548" xmlns:ns4="0304034e-8a51-4353-9cd7-4b9abcacb9ce" targetNamespace="http://schemas.microsoft.com/office/2006/metadata/properties" ma:root="true" ma:fieldsID="23f247912e7f977ccf7ecec1461fba78" ns1:_="" ns3:_="" ns4:_="">
    <xsd:import namespace="http://schemas.microsoft.com/sharepoint/v3"/>
    <xsd:import namespace="4f46a28c-88f2-4552-a39f-9da47cfdd548"/>
    <xsd:import namespace="0304034e-8a51-4353-9cd7-4b9abcacb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a28c-88f2-4552-a39f-9da47cfdd5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034e-8a51-4353-9cd7-4b9abcacb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5C4AC-4E77-4D90-841F-21AD19366A1C}">
  <ds:schemaRefs>
    <ds:schemaRef ds:uri="http://schemas.microsoft.com/sharepoint/v3/contenttype/forms"/>
  </ds:schemaRefs>
</ds:datastoreItem>
</file>

<file path=customXml/itemProps2.xml><?xml version="1.0" encoding="utf-8"?>
<ds:datastoreItem xmlns:ds="http://schemas.openxmlformats.org/officeDocument/2006/customXml" ds:itemID="{A5CE5AA0-9CE7-4683-885E-3F5D87EB74A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304034e-8a51-4353-9cd7-4b9abcacb9ce"/>
    <ds:schemaRef ds:uri="http://purl.org/dc/elements/1.1/"/>
    <ds:schemaRef ds:uri="http://schemas.microsoft.com/office/2006/metadata/properties"/>
    <ds:schemaRef ds:uri="4f46a28c-88f2-4552-a39f-9da47cfdd54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00974BD-705E-40D4-AB8B-BD09330A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6a28c-88f2-4552-a39f-9da47cfdd548"/>
    <ds:schemaRef ds:uri="0304034e-8a51-4353-9cd7-4b9abcac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Griffith</dc:creator>
  <cp:keywords/>
  <dc:description/>
  <cp:lastModifiedBy>Terri Stephenson</cp:lastModifiedBy>
  <cp:revision>2</cp:revision>
  <dcterms:created xsi:type="dcterms:W3CDTF">2020-03-11T16:40:00Z</dcterms:created>
  <dcterms:modified xsi:type="dcterms:W3CDTF">2020-03-11T16:40:00Z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0x01010001F2AD6833E5744B85E57D5AA1551855</vt:lpwstr>
  </property>
</Properties>
</file>