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D9584" w14:textId="104FC080" w:rsidR="00524A26" w:rsidRDefault="00524A26" w:rsidP="00DE0D30">
      <w:pPr>
        <w:jc w:val="center"/>
        <w:rPr>
          <w:b/>
        </w:rPr>
      </w:pPr>
      <w:r>
        <w:rPr>
          <w:b/>
          <w:noProof/>
        </w:rPr>
        <w:drawing>
          <wp:inline distT="0" distB="0" distL="0" distR="0" wp14:anchorId="5E989C5B" wp14:editId="12968E32">
            <wp:extent cx="3442063" cy="1489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A-Logo-Main.pdf"/>
                    <pic:cNvPicPr/>
                  </pic:nvPicPr>
                  <pic:blipFill>
                    <a:blip r:embed="rId5">
                      <a:extLst>
                        <a:ext uri="{28A0092B-C50C-407E-A947-70E740481C1C}">
                          <a14:useLocalDpi xmlns:a14="http://schemas.microsoft.com/office/drawing/2010/main" val="0"/>
                        </a:ext>
                      </a:extLst>
                    </a:blip>
                    <a:stretch>
                      <a:fillRect/>
                    </a:stretch>
                  </pic:blipFill>
                  <pic:spPr>
                    <a:xfrm>
                      <a:off x="0" y="0"/>
                      <a:ext cx="3459017" cy="1497186"/>
                    </a:xfrm>
                    <a:prstGeom prst="rect">
                      <a:avLst/>
                    </a:prstGeom>
                  </pic:spPr>
                </pic:pic>
              </a:graphicData>
            </a:graphic>
          </wp:inline>
        </w:drawing>
      </w:r>
    </w:p>
    <w:p w14:paraId="2E142F1A" w14:textId="77777777" w:rsidR="00524A26" w:rsidRDefault="00524A26" w:rsidP="00524A26">
      <w:pPr>
        <w:rPr>
          <w:b/>
        </w:rPr>
      </w:pPr>
    </w:p>
    <w:p w14:paraId="3572CF80" w14:textId="1BA54351" w:rsidR="00E00421" w:rsidRDefault="00DE0D30" w:rsidP="00DE0D30">
      <w:pPr>
        <w:jc w:val="center"/>
      </w:pPr>
      <w:r>
        <w:rPr>
          <w:b/>
        </w:rPr>
        <w:t>PANDEMIC GRANT FUNDS</w:t>
      </w:r>
    </w:p>
    <w:p w14:paraId="108F3A38" w14:textId="77777777" w:rsidR="00DE0D30" w:rsidRDefault="00DE0D30" w:rsidP="00DE0D30">
      <w:pPr>
        <w:jc w:val="center"/>
      </w:pPr>
    </w:p>
    <w:p w14:paraId="61B92C37" w14:textId="77777777" w:rsidR="00DE0D30" w:rsidRDefault="00DE0D30" w:rsidP="00DE0D30">
      <w:pPr>
        <w:jc w:val="center"/>
      </w:pPr>
    </w:p>
    <w:p w14:paraId="17E22AD3" w14:textId="42C9CEC6" w:rsidR="00DE0D30" w:rsidRDefault="00DE0D30" w:rsidP="00DE0D30">
      <w:pPr>
        <w:jc w:val="both"/>
      </w:pPr>
      <w:r>
        <w:t xml:space="preserve">The Presbytery of Greater Atlanta recognizes the significant impacts and stresses related to the COVID-19 pandemic.  Therefore, we are pleased to announce two grant opportunities to address emergency needs, and the ongoing need for technology, needs for which many of our congregations were unprepared six months ago.  These grants are made possible by generous grants to the presbytery from Presbyterian Disaster Assistance (PDA), </w:t>
      </w:r>
      <w:r w:rsidR="00BD2A6F">
        <w:t xml:space="preserve">a generous gift from Korean Community Presbyterian Church in Duluth, </w:t>
      </w:r>
      <w:r>
        <w:t>a</w:t>
      </w:r>
      <w:r w:rsidR="00BD2A6F">
        <w:t>nd</w:t>
      </w:r>
      <w:r>
        <w:t xml:space="preserve"> funds from the presbytery’s reserve accounts.</w:t>
      </w:r>
      <w:r w:rsidR="0062659E">
        <w:t xml:space="preserve">  There are limited funds available, so we do not anticipate being able to approve all applications.  Session</w:t>
      </w:r>
      <w:r w:rsidR="00AE54C3">
        <w:t>s</w:t>
      </w:r>
      <w:r w:rsidR="0062659E">
        <w:t xml:space="preserve"> with adequate funds available for pandemic-related needs are asked to refrain from applying for these grants.</w:t>
      </w:r>
    </w:p>
    <w:p w14:paraId="5A91A942" w14:textId="77777777" w:rsidR="00DE0D30" w:rsidRDefault="00DE0D30" w:rsidP="00DE0D30">
      <w:pPr>
        <w:jc w:val="both"/>
      </w:pPr>
    </w:p>
    <w:p w14:paraId="21172331" w14:textId="77777777" w:rsidR="00C22D34" w:rsidRDefault="00642498" w:rsidP="00DE0D30">
      <w:pPr>
        <w:jc w:val="both"/>
        <w:rPr>
          <w:b/>
        </w:rPr>
      </w:pPr>
      <w:r>
        <w:rPr>
          <w:b/>
        </w:rPr>
        <w:t>COVID-19 Emergency Gran</w:t>
      </w:r>
      <w:r w:rsidR="00C22D34">
        <w:rPr>
          <w:b/>
        </w:rPr>
        <w:t>ts – up to $1,000</w:t>
      </w:r>
    </w:p>
    <w:p w14:paraId="0FADDCF4" w14:textId="77777777" w:rsidR="00C22D34" w:rsidRDefault="00C22D34" w:rsidP="00DE0D30">
      <w:pPr>
        <w:jc w:val="both"/>
      </w:pPr>
      <w:r>
        <w:t>These grants are available to congregations and/or clergy.  They must be approved by the session.  Funds may be used for:</w:t>
      </w:r>
    </w:p>
    <w:p w14:paraId="1C02416D" w14:textId="77777777" w:rsidR="00C22D34" w:rsidRDefault="00C22D34" w:rsidP="00C22D34">
      <w:pPr>
        <w:pStyle w:val="ListParagraph"/>
        <w:numPr>
          <w:ilvl w:val="0"/>
          <w:numId w:val="1"/>
        </w:numPr>
        <w:jc w:val="both"/>
      </w:pPr>
      <w:r>
        <w:t>Personal Protective Equipment (PPE)</w:t>
      </w:r>
    </w:p>
    <w:p w14:paraId="1D94C2B3" w14:textId="77777777" w:rsidR="00C22D34" w:rsidRDefault="00C22D34" w:rsidP="00C22D34">
      <w:pPr>
        <w:pStyle w:val="ListParagraph"/>
        <w:numPr>
          <w:ilvl w:val="0"/>
          <w:numId w:val="1"/>
        </w:numPr>
        <w:jc w:val="both"/>
      </w:pPr>
      <w:r>
        <w:t>Sanitation supplies</w:t>
      </w:r>
    </w:p>
    <w:p w14:paraId="6EFE072B" w14:textId="77777777" w:rsidR="00C22D34" w:rsidRDefault="00C22D34" w:rsidP="00C22D34">
      <w:pPr>
        <w:pStyle w:val="ListParagraph"/>
        <w:numPr>
          <w:ilvl w:val="0"/>
          <w:numId w:val="1"/>
        </w:numPr>
        <w:jc w:val="both"/>
      </w:pPr>
      <w:r>
        <w:t>Touch-free thermometers</w:t>
      </w:r>
    </w:p>
    <w:p w14:paraId="2265FB07" w14:textId="77777777" w:rsidR="00C22D34" w:rsidRDefault="00C22D34" w:rsidP="00C22D34">
      <w:pPr>
        <w:pStyle w:val="ListParagraph"/>
        <w:numPr>
          <w:ilvl w:val="0"/>
          <w:numId w:val="1"/>
        </w:numPr>
        <w:jc w:val="both"/>
      </w:pPr>
      <w:r>
        <w:t>Emergency needs of ongoing congregational ministry</w:t>
      </w:r>
    </w:p>
    <w:p w14:paraId="3D5BFF81" w14:textId="77777777" w:rsidR="00C22D34" w:rsidRDefault="00C22D34" w:rsidP="00C22D34">
      <w:pPr>
        <w:pStyle w:val="ListParagraph"/>
        <w:numPr>
          <w:ilvl w:val="0"/>
          <w:numId w:val="1"/>
        </w:numPr>
        <w:jc w:val="both"/>
      </w:pPr>
      <w:r>
        <w:t>Emergency needs of PGA clergy</w:t>
      </w:r>
      <w:r w:rsidR="00036280">
        <w:t xml:space="preserve"> (utilities, food, mortgage/rent, etc.)</w:t>
      </w:r>
    </w:p>
    <w:p w14:paraId="0D65C80A" w14:textId="77777777" w:rsidR="00036280" w:rsidRDefault="00036280" w:rsidP="00C22D34">
      <w:pPr>
        <w:pStyle w:val="ListParagraph"/>
        <w:numPr>
          <w:ilvl w:val="0"/>
          <w:numId w:val="1"/>
        </w:numPr>
        <w:jc w:val="both"/>
      </w:pPr>
      <w:r>
        <w:t>Other pandemic-related emergency needs</w:t>
      </w:r>
    </w:p>
    <w:p w14:paraId="14B7E8C0" w14:textId="77777777" w:rsidR="00036280" w:rsidRDefault="00036280" w:rsidP="00036280">
      <w:pPr>
        <w:jc w:val="both"/>
      </w:pPr>
    </w:p>
    <w:p w14:paraId="6E68BB4E" w14:textId="77777777" w:rsidR="00036280" w:rsidRDefault="00036280" w:rsidP="00036280">
      <w:pPr>
        <w:jc w:val="both"/>
      </w:pPr>
      <w:r>
        <w:rPr>
          <w:b/>
        </w:rPr>
        <w:t>Virtual and Vital Technology Grants – up to $1,000</w:t>
      </w:r>
    </w:p>
    <w:p w14:paraId="42E689F6" w14:textId="77777777" w:rsidR="00036280" w:rsidRDefault="00036280" w:rsidP="00036280">
      <w:pPr>
        <w:jc w:val="both"/>
      </w:pPr>
      <w:r>
        <w:t>These grants are available for congregations only.  They must be approved by the session.  Funds may be used for:</w:t>
      </w:r>
    </w:p>
    <w:p w14:paraId="21476821" w14:textId="77777777" w:rsidR="00036280" w:rsidRDefault="00BF0558" w:rsidP="00BF0558">
      <w:pPr>
        <w:pStyle w:val="ListParagraph"/>
        <w:numPr>
          <w:ilvl w:val="0"/>
          <w:numId w:val="4"/>
        </w:numPr>
        <w:jc w:val="both"/>
      </w:pPr>
      <w:r>
        <w:t>Equipment</w:t>
      </w:r>
    </w:p>
    <w:p w14:paraId="4B727196" w14:textId="17D9A846" w:rsidR="00BF0558" w:rsidRDefault="00BF0558" w:rsidP="00BF0558">
      <w:pPr>
        <w:pStyle w:val="ListParagraph"/>
        <w:numPr>
          <w:ilvl w:val="0"/>
          <w:numId w:val="4"/>
        </w:numPr>
        <w:jc w:val="both"/>
      </w:pPr>
      <w:r>
        <w:t>Training</w:t>
      </w:r>
    </w:p>
    <w:p w14:paraId="1419524F" w14:textId="0A573718" w:rsidR="00BF0558" w:rsidRDefault="00BF0558" w:rsidP="00BF0558">
      <w:pPr>
        <w:pStyle w:val="ListParagraph"/>
        <w:numPr>
          <w:ilvl w:val="0"/>
          <w:numId w:val="4"/>
        </w:numPr>
        <w:jc w:val="both"/>
      </w:pPr>
      <w:r>
        <w:t>Subscriptions</w:t>
      </w:r>
    </w:p>
    <w:p w14:paraId="4EE94BC4" w14:textId="7E5D40DE" w:rsidR="00BF0558" w:rsidRDefault="00BF0558" w:rsidP="00BF0558">
      <w:pPr>
        <w:pStyle w:val="ListParagraph"/>
        <w:numPr>
          <w:ilvl w:val="0"/>
          <w:numId w:val="4"/>
        </w:numPr>
        <w:jc w:val="both"/>
      </w:pPr>
      <w:r>
        <w:t>Tech support consultation</w:t>
      </w:r>
    </w:p>
    <w:p w14:paraId="5A8E744A" w14:textId="17B3A29F" w:rsidR="00BF0558" w:rsidRDefault="00BF0558" w:rsidP="00BF0558">
      <w:pPr>
        <w:pStyle w:val="ListParagraph"/>
        <w:numPr>
          <w:ilvl w:val="0"/>
          <w:numId w:val="4"/>
        </w:numPr>
        <w:jc w:val="both"/>
      </w:pPr>
      <w:r>
        <w:t>Other technology needs</w:t>
      </w:r>
    </w:p>
    <w:p w14:paraId="007C58CB" w14:textId="710214E2" w:rsidR="0062659E" w:rsidRDefault="0062659E" w:rsidP="0062659E">
      <w:pPr>
        <w:jc w:val="both"/>
      </w:pPr>
    </w:p>
    <w:p w14:paraId="77E80D05" w14:textId="6EBF2804" w:rsidR="000B378A" w:rsidRDefault="000B378A" w:rsidP="0062659E">
      <w:pPr>
        <w:jc w:val="both"/>
      </w:pPr>
      <w:r>
        <w:t>For both grants, a report of how the funds were used will be required within one year from the receipt of the funds.  A report form will be provided to approved applicants.</w:t>
      </w:r>
    </w:p>
    <w:p w14:paraId="2482791E" w14:textId="77777777" w:rsidR="000B378A" w:rsidRDefault="000B378A" w:rsidP="0062659E">
      <w:pPr>
        <w:jc w:val="both"/>
      </w:pPr>
    </w:p>
    <w:p w14:paraId="3D671A4B" w14:textId="77777777" w:rsidR="00077956" w:rsidRDefault="0062659E" w:rsidP="0062659E">
      <w:pPr>
        <w:jc w:val="both"/>
      </w:pPr>
      <w:r>
        <w:t xml:space="preserve">Please submit applications to </w:t>
      </w:r>
      <w:hyperlink r:id="rId6" w:history="1">
        <w:r w:rsidRPr="00A32601">
          <w:rPr>
            <w:rStyle w:val="Hyperlink"/>
          </w:rPr>
          <w:t>grants@atlpcusa.org</w:t>
        </w:r>
      </w:hyperlink>
      <w:r>
        <w:t xml:space="preserve">.  Application received by midnight on September 20, 2020, will be considered together.  </w:t>
      </w:r>
      <w:r w:rsidR="00077956">
        <w:t>Applications received on or after September 21, 2020, will be considered on a first-come, first-served basis until available funds are exhausted.</w:t>
      </w:r>
    </w:p>
    <w:p w14:paraId="37689214" w14:textId="5C20D19A" w:rsidR="00077956" w:rsidRDefault="00077956"/>
    <w:p w14:paraId="0E3082EB" w14:textId="77777777" w:rsidR="00AF48CB" w:rsidRDefault="00AF48CB"/>
    <w:p w14:paraId="41B8DE9C" w14:textId="77777777" w:rsidR="0062659E" w:rsidRDefault="00077956" w:rsidP="00077956">
      <w:pPr>
        <w:jc w:val="center"/>
        <w:rPr>
          <w:b/>
        </w:rPr>
      </w:pPr>
      <w:r>
        <w:rPr>
          <w:b/>
        </w:rPr>
        <w:t>PANDEMIC GRANT FUNDS</w:t>
      </w:r>
    </w:p>
    <w:p w14:paraId="6C40DC3D" w14:textId="77777777" w:rsidR="00077956" w:rsidRDefault="00077956" w:rsidP="00077956">
      <w:pPr>
        <w:jc w:val="center"/>
        <w:rPr>
          <w:b/>
        </w:rPr>
      </w:pPr>
      <w:r>
        <w:rPr>
          <w:b/>
        </w:rPr>
        <w:t>Application Form</w:t>
      </w:r>
    </w:p>
    <w:p w14:paraId="0F4DFAA3" w14:textId="77777777" w:rsidR="00077956" w:rsidRDefault="00077956" w:rsidP="00077956">
      <w:pPr>
        <w:jc w:val="center"/>
        <w:rPr>
          <w:b/>
        </w:rPr>
      </w:pPr>
    </w:p>
    <w:p w14:paraId="3D94F709" w14:textId="77777777" w:rsidR="00077956" w:rsidRDefault="00077956" w:rsidP="00077956">
      <w:pPr>
        <w:jc w:val="center"/>
        <w:rPr>
          <w:b/>
        </w:rPr>
      </w:pPr>
    </w:p>
    <w:p w14:paraId="16D5FA79" w14:textId="101829BA" w:rsidR="00077956" w:rsidRDefault="001C75B3" w:rsidP="00077956">
      <w:r>
        <w:t>Date:</w:t>
      </w:r>
    </w:p>
    <w:p w14:paraId="0A057547" w14:textId="0E70DAD2" w:rsidR="001C75B3" w:rsidRDefault="001C75B3" w:rsidP="00077956"/>
    <w:p w14:paraId="1A875C58" w14:textId="4AE9A59C" w:rsidR="001C75B3" w:rsidRDefault="001C75B3" w:rsidP="00077956">
      <w:r>
        <w:t>Name of Congregation:</w:t>
      </w:r>
    </w:p>
    <w:p w14:paraId="00831F3A" w14:textId="4151A779" w:rsidR="001C75B3" w:rsidRDefault="001C75B3" w:rsidP="00077956"/>
    <w:p w14:paraId="749297A9" w14:textId="4348E451" w:rsidR="001C75B3" w:rsidRDefault="001C75B3" w:rsidP="00077956">
      <w:r>
        <w:t>Name of Person Completing Application:</w:t>
      </w:r>
    </w:p>
    <w:p w14:paraId="5A59A574" w14:textId="3C2D2ACF" w:rsidR="001C75B3" w:rsidRDefault="001C75B3" w:rsidP="00077956"/>
    <w:p w14:paraId="2BD00E9C" w14:textId="2E50A182" w:rsidR="001C75B3" w:rsidRDefault="001C75B3" w:rsidP="00077956">
      <w:r>
        <w:t>Your Position in the Congregation:</w:t>
      </w:r>
    </w:p>
    <w:p w14:paraId="6650C420" w14:textId="4380FFE7" w:rsidR="001C75B3" w:rsidRDefault="001C75B3" w:rsidP="00077956"/>
    <w:p w14:paraId="46E6198F" w14:textId="5BF0DD3E" w:rsidR="001C75B3" w:rsidRDefault="001C75B3" w:rsidP="00077956">
      <w:r>
        <w:t>Email Address:</w:t>
      </w:r>
    </w:p>
    <w:p w14:paraId="42646F63" w14:textId="22120DF8" w:rsidR="001C75B3" w:rsidRDefault="001C75B3" w:rsidP="00077956"/>
    <w:p w14:paraId="29AEB73D" w14:textId="639EA0C5" w:rsidR="001C75B3" w:rsidRDefault="001C75B3" w:rsidP="00077956">
      <w:r>
        <w:t>Phone Number(s):</w:t>
      </w:r>
    </w:p>
    <w:p w14:paraId="578A894B" w14:textId="78C1F961" w:rsidR="001C75B3" w:rsidRDefault="001C75B3" w:rsidP="00077956"/>
    <w:p w14:paraId="4488F719" w14:textId="6D3FA58E" w:rsidR="001C75B3" w:rsidRDefault="001C75B3" w:rsidP="00077956">
      <w:r>
        <w:t>Purpose of Grant:</w:t>
      </w:r>
      <w:r>
        <w:tab/>
        <w:t>_____  Emergency Grant</w:t>
      </w:r>
    </w:p>
    <w:p w14:paraId="3DBF2C56" w14:textId="32190ACF" w:rsidR="001C75B3" w:rsidRDefault="001C75B3" w:rsidP="00077956">
      <w:r>
        <w:tab/>
      </w:r>
      <w:r>
        <w:tab/>
      </w:r>
      <w:r>
        <w:tab/>
        <w:t>_____  Virtual and Vital Grant</w:t>
      </w:r>
    </w:p>
    <w:p w14:paraId="05C08158" w14:textId="0A46A7CD" w:rsidR="001C75B3" w:rsidRDefault="001C75B3" w:rsidP="00077956">
      <w:r>
        <w:t>(If applying for both grants, please submit separate applications.)</w:t>
      </w:r>
    </w:p>
    <w:p w14:paraId="02248674" w14:textId="4E46C7D0" w:rsidR="001C75B3" w:rsidRDefault="001C75B3" w:rsidP="00077956"/>
    <w:p w14:paraId="0C6C4ED5" w14:textId="6D34EF25" w:rsidR="001C75B3" w:rsidRDefault="001C75B3" w:rsidP="00077956">
      <w:r>
        <w:t>Amount Requested:</w:t>
      </w:r>
    </w:p>
    <w:p w14:paraId="22C74D56" w14:textId="52EEAF7D" w:rsidR="001C75B3" w:rsidRDefault="001C75B3" w:rsidP="00077956"/>
    <w:p w14:paraId="29CF20AF" w14:textId="7ECE2DDF" w:rsidR="001C75B3" w:rsidRDefault="001C75B3" w:rsidP="00077956">
      <w:r>
        <w:t>Please describe how this grant will be used:</w:t>
      </w:r>
    </w:p>
    <w:p w14:paraId="46C2D213" w14:textId="01A10363" w:rsidR="001C75B3" w:rsidRDefault="001C75B3" w:rsidP="00077956"/>
    <w:p w14:paraId="190B8D69" w14:textId="6B3CC192" w:rsidR="009B08A7" w:rsidRDefault="009B08A7" w:rsidP="00077956"/>
    <w:p w14:paraId="14DAEDDF" w14:textId="2DE44E91" w:rsidR="009B08A7" w:rsidRDefault="009B08A7" w:rsidP="00077956"/>
    <w:p w14:paraId="2AA6E040" w14:textId="5EF5CD57" w:rsidR="009B08A7" w:rsidRDefault="009B08A7" w:rsidP="00077956"/>
    <w:p w14:paraId="16D3777F" w14:textId="499C0466" w:rsidR="009B08A7" w:rsidRDefault="009B08A7" w:rsidP="00077956"/>
    <w:p w14:paraId="01619EEA" w14:textId="191A3307" w:rsidR="009B08A7" w:rsidRDefault="009B08A7" w:rsidP="00077956"/>
    <w:p w14:paraId="1D2459FB" w14:textId="169CA746" w:rsidR="009B08A7" w:rsidRDefault="009B08A7" w:rsidP="00077956"/>
    <w:p w14:paraId="12C9E34A" w14:textId="66214836" w:rsidR="009B08A7" w:rsidRDefault="009B08A7" w:rsidP="00077956"/>
    <w:p w14:paraId="25DC3C43" w14:textId="0D00A312" w:rsidR="009B08A7" w:rsidRDefault="009B08A7" w:rsidP="00077956"/>
    <w:p w14:paraId="6C7C9D03" w14:textId="03A07421" w:rsidR="009B08A7" w:rsidRDefault="009B08A7" w:rsidP="00077956"/>
    <w:p w14:paraId="3D93C92A" w14:textId="69992C6B" w:rsidR="009B08A7" w:rsidRDefault="009B08A7" w:rsidP="00077956"/>
    <w:p w14:paraId="3449EEBF" w14:textId="1358E21E" w:rsidR="009B08A7" w:rsidRDefault="009B08A7" w:rsidP="00077956"/>
    <w:p w14:paraId="53E74C60" w14:textId="6B69D08B" w:rsidR="009B08A7" w:rsidRDefault="009B08A7" w:rsidP="00077956"/>
    <w:p w14:paraId="5572643F" w14:textId="207CB98D" w:rsidR="009B08A7" w:rsidRDefault="009B08A7" w:rsidP="00077956"/>
    <w:p w14:paraId="6BE728F1" w14:textId="1E1A93C6" w:rsidR="009B08A7" w:rsidRDefault="009B08A7" w:rsidP="00077956"/>
    <w:p w14:paraId="7CA3CDE5" w14:textId="331EC886" w:rsidR="009B08A7" w:rsidRDefault="009B08A7" w:rsidP="00077956"/>
    <w:p w14:paraId="7B3E1648" w14:textId="77777777" w:rsidR="009B08A7" w:rsidRDefault="009B08A7" w:rsidP="00077956"/>
    <w:p w14:paraId="5888BCD4" w14:textId="303470C6" w:rsidR="001C75B3" w:rsidRDefault="001C75B3" w:rsidP="00077956">
      <w:r>
        <w:t>Date of Session Approval:</w:t>
      </w:r>
    </w:p>
    <w:p w14:paraId="66D738C4" w14:textId="69A99310" w:rsidR="009B08A7" w:rsidRDefault="009B08A7" w:rsidP="00077956"/>
    <w:p w14:paraId="297BC12E" w14:textId="6E9C6A25" w:rsidR="009B08A7" w:rsidRPr="001C75B3" w:rsidRDefault="009B08A7" w:rsidP="00077956">
      <w:r>
        <w:t xml:space="preserve">Please submit the completed application, along with budgets, receipts, or other documentation as available and appropriate, to </w:t>
      </w:r>
      <w:hyperlink r:id="rId7" w:history="1">
        <w:r w:rsidRPr="000F549D">
          <w:rPr>
            <w:rStyle w:val="Hyperlink"/>
          </w:rPr>
          <w:t>grants@atlpcusa.org</w:t>
        </w:r>
      </w:hyperlink>
      <w:r>
        <w:t xml:space="preserve">. </w:t>
      </w:r>
    </w:p>
    <w:sectPr w:rsidR="009B08A7" w:rsidRPr="001C75B3" w:rsidSect="00BD2A6F">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44FA"/>
    <w:multiLevelType w:val="hybridMultilevel"/>
    <w:tmpl w:val="B82E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866F6"/>
    <w:multiLevelType w:val="hybridMultilevel"/>
    <w:tmpl w:val="8568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476A6"/>
    <w:multiLevelType w:val="hybridMultilevel"/>
    <w:tmpl w:val="1492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34164"/>
    <w:multiLevelType w:val="hybridMultilevel"/>
    <w:tmpl w:val="BE88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30"/>
    <w:rsid w:val="00036280"/>
    <w:rsid w:val="00077956"/>
    <w:rsid w:val="000B378A"/>
    <w:rsid w:val="000D5C5C"/>
    <w:rsid w:val="001C75B3"/>
    <w:rsid w:val="004A3624"/>
    <w:rsid w:val="00524A26"/>
    <w:rsid w:val="0062659E"/>
    <w:rsid w:val="00642498"/>
    <w:rsid w:val="006F5C30"/>
    <w:rsid w:val="009B08A7"/>
    <w:rsid w:val="009E3B8C"/>
    <w:rsid w:val="00AE54C3"/>
    <w:rsid w:val="00AF48CB"/>
    <w:rsid w:val="00BD2A6F"/>
    <w:rsid w:val="00BF0558"/>
    <w:rsid w:val="00C22D34"/>
    <w:rsid w:val="00DE0D30"/>
    <w:rsid w:val="00E0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9F45C"/>
  <w14:defaultImageDpi w14:val="32767"/>
  <w15:chartTrackingRefBased/>
  <w15:docId w15:val="{A95EA762-BE50-9A40-A1D3-75AB9EF1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D34"/>
    <w:pPr>
      <w:ind w:left="720"/>
      <w:contextualSpacing/>
    </w:pPr>
  </w:style>
  <w:style w:type="character" w:styleId="Hyperlink">
    <w:name w:val="Hyperlink"/>
    <w:basedOn w:val="DefaultParagraphFont"/>
    <w:uiPriority w:val="99"/>
    <w:unhideWhenUsed/>
    <w:rsid w:val="0062659E"/>
    <w:rPr>
      <w:color w:val="0563C1" w:themeColor="hyperlink"/>
      <w:u w:val="single"/>
    </w:rPr>
  </w:style>
  <w:style w:type="character" w:styleId="UnresolvedMention">
    <w:name w:val="Unresolved Mention"/>
    <w:basedOn w:val="DefaultParagraphFont"/>
    <w:uiPriority w:val="99"/>
    <w:rsid w:val="00626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s@atlpc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atlpcusa.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Blankinship</dc:creator>
  <cp:keywords/>
  <dc:description/>
  <cp:lastModifiedBy>Mark Sauls</cp:lastModifiedBy>
  <cp:revision>2</cp:revision>
  <dcterms:created xsi:type="dcterms:W3CDTF">2020-08-31T05:02:00Z</dcterms:created>
  <dcterms:modified xsi:type="dcterms:W3CDTF">2020-08-31T05:02:00Z</dcterms:modified>
</cp:coreProperties>
</file>